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5A" w:rsidRPr="00D53B5A" w:rsidRDefault="00D53B5A" w:rsidP="00D53B5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D53B5A" w:rsidRPr="00023E63" w:rsidRDefault="001E7006" w:rsidP="00D53B5A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023E63">
        <w:rPr>
          <w:rFonts w:ascii="Times New Roman" w:eastAsia="Times New Roman" w:hAnsi="Times New Roman" w:cs="Times New Roman"/>
          <w:b/>
          <w:sz w:val="32"/>
          <w:szCs w:val="32"/>
        </w:rPr>
        <w:t>РЕГИОНАЛНА ИНСПЕКЦИЯ ПО ОКОЛНАТА СРЕДА И ВОДИТЕ - БУРГАС</w:t>
      </w:r>
    </w:p>
    <w:p w:rsidR="00D53B5A" w:rsidRPr="00D53B5A" w:rsidRDefault="00D53B5A" w:rsidP="00D53B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D53B5A" w:rsidRPr="00D53B5A" w:rsidRDefault="00D53B5A" w:rsidP="00D5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</w:p>
    <w:p w:rsidR="00D53B5A" w:rsidRPr="00D53B5A" w:rsidRDefault="00D53B5A" w:rsidP="00D5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</w:p>
    <w:p w:rsidR="00D53B5A" w:rsidRPr="00D53B5A" w:rsidRDefault="00D53B5A" w:rsidP="00D5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</w:p>
    <w:p w:rsidR="00D53B5A" w:rsidRPr="00D53B5A" w:rsidRDefault="00D53B5A" w:rsidP="00D5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</w:p>
    <w:p w:rsidR="00D53B5A" w:rsidRPr="00D53B5A" w:rsidRDefault="00D53B5A" w:rsidP="00D5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D53B5A" w:rsidRPr="00D53B5A" w:rsidRDefault="00D53B5A" w:rsidP="00D5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D53B5A" w:rsidRPr="00D53B5A" w:rsidRDefault="00D53B5A" w:rsidP="00D53B5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</w:p>
    <w:p w:rsidR="00D53B5A" w:rsidRPr="00023E63" w:rsidRDefault="00D53B5A" w:rsidP="00D5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Д  О К Л А Д </w:t>
      </w:r>
    </w:p>
    <w:p w:rsidR="00D53B5A" w:rsidRPr="00023E63" w:rsidRDefault="00D53B5A" w:rsidP="00D53B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D53B5A" w:rsidRPr="00023E63" w:rsidRDefault="00D53B5A" w:rsidP="00D53B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D53B5A" w:rsidRPr="00023E63" w:rsidRDefault="00D53B5A" w:rsidP="00D53B5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 състоянието на качеството на атмосферния въздух </w:t>
      </w:r>
    </w:p>
    <w:p w:rsidR="00D53B5A" w:rsidRPr="00023E63" w:rsidRDefault="00D53B5A" w:rsidP="00D53B5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в контролираната от РИОСВ – Бургас територия </w:t>
      </w:r>
    </w:p>
    <w:p w:rsidR="00D53B5A" w:rsidRPr="00023E63" w:rsidRDefault="00D53B5A" w:rsidP="00D53B5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по отношение на показатели фини прахови частици (ФПЧ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bg-BG"/>
        </w:rPr>
        <w:t>10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) и озон </w:t>
      </w:r>
      <w:r w:rsidR="00496F8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за зимен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период </w:t>
      </w:r>
    </w:p>
    <w:p w:rsidR="00D53B5A" w:rsidRPr="00023E63" w:rsidRDefault="00D53B5A" w:rsidP="00D53B5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01.10.20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1</w:t>
      </w:r>
      <w:r w:rsidR="00EF5084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7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 xml:space="preserve"> 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г.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 xml:space="preserve"> 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– 31.03.201</w:t>
      </w:r>
      <w:r w:rsidR="00EF5084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8</w:t>
      </w:r>
      <w:r w:rsidRPr="00023E6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г. </w:t>
      </w:r>
    </w:p>
    <w:p w:rsidR="00D53B5A" w:rsidRPr="00023E63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D53B5A" w:rsidRPr="00D53B5A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D53B5A" w:rsidRPr="00D53B5A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D53B5A" w:rsidRPr="00D53B5A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496F88" w:rsidRPr="00757D11" w:rsidRDefault="00496F88" w:rsidP="00496F88">
      <w:pPr>
        <w:rPr>
          <w:sz w:val="32"/>
          <w:szCs w:val="32"/>
        </w:rPr>
      </w:pPr>
      <w:r w:rsidRPr="00757D11">
        <w:rPr>
          <w:sz w:val="32"/>
          <w:szCs w:val="32"/>
        </w:rPr>
        <w:tab/>
      </w:r>
    </w:p>
    <w:p w:rsidR="00D53B5A" w:rsidRPr="00D53B5A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D53B5A" w:rsidRPr="00D53B5A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AE796C" w:rsidRDefault="00AE796C" w:rsidP="007D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E796C" w:rsidRDefault="00AE796C" w:rsidP="007D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E796C" w:rsidRDefault="00AE796C" w:rsidP="007D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E796C" w:rsidRDefault="00AE796C" w:rsidP="007D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E796C" w:rsidRDefault="00AE796C" w:rsidP="007D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D0521" w:rsidRPr="00023E63" w:rsidRDefault="007D0521" w:rsidP="007D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23E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м. май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8</w:t>
      </w:r>
      <w:r w:rsidRPr="00023E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</w:t>
      </w:r>
    </w:p>
    <w:p w:rsidR="00D53B5A" w:rsidRPr="00D53B5A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US" w:eastAsia="bg-BG"/>
        </w:rPr>
      </w:pPr>
    </w:p>
    <w:p w:rsidR="00D53B5A" w:rsidRPr="00D53B5A" w:rsidRDefault="00D53B5A" w:rsidP="00D53B5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397D98" w:rsidRDefault="00D53B5A" w:rsidP="00397D98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Докладът е изготвен на основание т. 11.5. от Заповед № РД-66/28.01.2013 г.  на Министъра на околната среда и водите. Целта е да се направи оценка на регистрираните нива на </w:t>
      </w:r>
      <w:r w:rsidR="00397D98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финни прахови частици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озон като атмосферени замърсители за период</w:t>
      </w:r>
      <w:r w:rsidR="00A45E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01.10.201</w:t>
      </w:r>
      <w:r w:rsidR="00EF508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7</w:t>
      </w:r>
      <w:r w:rsidR="000F2AC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÷ 31.03.201</w:t>
      </w:r>
      <w:r w:rsidR="00EF508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8</w:t>
      </w:r>
      <w:r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A45E23" w:rsidRPr="000F2AC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</w:t>
      </w:r>
      <w:r w:rsidR="00A45E23">
        <w:rPr>
          <w:rFonts w:ascii="Times New Roman" w:eastAsia="Times New Roman" w:hAnsi="Times New Roman" w:cs="Times New Roman"/>
          <w:sz w:val="24"/>
          <w:szCs w:val="24"/>
          <w:lang w:eastAsia="bg-BG"/>
        </w:rPr>
        <w:t>. (зимен)</w:t>
      </w:r>
      <w:r w:rsidR="00397D9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45E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превишенията на установените норми</w:t>
      </w:r>
      <w:r w:rsidRPr="00D53B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тенденциите на изменение. </w:t>
      </w:r>
    </w:p>
    <w:p w:rsidR="00D53B5A" w:rsidRPr="00D53B5A" w:rsidRDefault="00D53B5A" w:rsidP="00397D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изготвянето на доклада са използвани обработени данни от пунктовете за мониторинг (ПМ), разположени на територията на РИОСВ – Бургас.</w:t>
      </w:r>
      <w:r w:rsidRPr="00D53B5A"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  <w:t xml:space="preserve"> </w:t>
      </w:r>
    </w:p>
    <w:p w:rsidR="00D53B5A" w:rsidRPr="00D53B5A" w:rsidRDefault="00D53B5A" w:rsidP="0039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030B" w:rsidRDefault="0050030B" w:rsidP="0050030B">
      <w:pPr>
        <w:keepNext/>
        <w:keepLines/>
        <w:spacing w:before="200" w:after="0" w:line="240" w:lineRule="auto"/>
        <w:ind w:left="426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</w:pPr>
    </w:p>
    <w:p w:rsidR="00D53B5A" w:rsidRPr="0050030B" w:rsidRDefault="0050030B" w:rsidP="0050030B">
      <w:pPr>
        <w:keepNext/>
        <w:keepLines/>
        <w:spacing w:before="200" w:after="0" w:line="240" w:lineRule="auto"/>
        <w:ind w:left="426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  <w:t>1.</w:t>
      </w:r>
      <w:r w:rsidR="000F7D08" w:rsidRPr="0050030B"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  <w:t>УВОД</w:t>
      </w:r>
    </w:p>
    <w:p w:rsidR="00D53B5A" w:rsidRPr="00D53B5A" w:rsidRDefault="00D53B5A" w:rsidP="00D53B5A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7411D2" w:rsidRPr="007411D2" w:rsidRDefault="007411D2" w:rsidP="005D585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411D2">
        <w:rPr>
          <w:rFonts w:ascii="Times New Roman" w:hAnsi="Times New Roman" w:cs="Times New Roman"/>
          <w:b/>
          <w:color w:val="000000"/>
          <w:sz w:val="24"/>
          <w:szCs w:val="24"/>
        </w:rPr>
        <w:t>Прахът</w:t>
      </w:r>
      <w:r w:rsidRPr="007411D2">
        <w:rPr>
          <w:rFonts w:ascii="Times New Roman" w:hAnsi="Times New Roman" w:cs="Times New Roman"/>
          <w:color w:val="000000"/>
          <w:sz w:val="24"/>
          <w:szCs w:val="24"/>
        </w:rPr>
        <w:t xml:space="preserve"> е основен атмосферен замърсител на въздуха. Вредният му здравен ефект зависи главно от размера и химичния състав на суспендираните прахови частици, от адсорбираните на повърхността им други химични съединения, в това число мутагени, ДНК - модулатори и др., както и от участъка на респираторната система, в която те се отлагат. Основни източници на прах са промишлеността, транспорта и енергетиката.</w:t>
      </w:r>
    </w:p>
    <w:p w:rsidR="00D53B5A" w:rsidRDefault="00D53B5A" w:rsidP="00D53B5A">
      <w:pPr>
        <w:tabs>
          <w:tab w:val="left" w:pos="9639"/>
          <w:tab w:val="left" w:pos="9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периода на докладване с по</w:t>
      </w:r>
      <w:r w:rsidR="00F240B5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F240B5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>ж</w:t>
      </w:r>
      <w:r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ение на температурите </w:t>
      </w:r>
      <w:r w:rsidR="00F240B5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започва</w:t>
      </w:r>
      <w:r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използването на локални отоплителни системи</w:t>
      </w:r>
      <w:r w:rsidR="007411D2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използващи твърдо гориво или гориво с високо съдържание на пепел</w:t>
      </w:r>
      <w:r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което от своя страна води до </w:t>
      </w:r>
      <w:r w:rsidR="00F240B5"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>значително увеличаване на концентрацията на фини прахови частици в атмосферниа въздух</w:t>
      </w:r>
      <w:r w:rsidRPr="00F24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C23A38" w:rsidRDefault="00C23A38" w:rsidP="00D53B5A">
      <w:pPr>
        <w:tabs>
          <w:tab w:val="left" w:pos="9639"/>
          <w:tab w:val="left" w:pos="9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C00AE" w:rsidRDefault="005D5852" w:rsidP="005D58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852">
        <w:rPr>
          <w:rFonts w:ascii="Times New Roman" w:hAnsi="Times New Roman" w:cs="Times New Roman"/>
          <w:b/>
          <w:color w:val="000000"/>
          <w:sz w:val="24"/>
          <w:szCs w:val="24"/>
        </w:rPr>
        <w:t>Озонът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е газ, който се среща в горната част на атмосферата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 xml:space="preserve"> 30 - 50 км над земната повърхност и в приземния въздушен слой. Високо разположеният озонов слой има защитни функции, изразяващи се в защита срещу ултравиолетовите лъч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и, докато в приземния слой, той 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може да има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неблагоприятно въздействие.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Озонът е мощен оксидант. Той не се емитира директно в атмосферата. Формира се от взаимодействието на азотните оксиди и летливите органични съединения под влияние на високи температури и слънчева светлина. Липсват антропогенни емисии във въздуха. Естествените фонови стойности на озона във въздуха са около 30 мкг/м</w:t>
      </w:r>
      <w:r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, но могат да стигнат много по-високи стойности (напр. 120 мкг/м</w:t>
      </w:r>
      <w:r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D5852" w:rsidRPr="005D5852" w:rsidRDefault="005D5852" w:rsidP="005D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D5852">
        <w:rPr>
          <w:rFonts w:ascii="Times New Roman" w:hAnsi="Times New Roman" w:cs="Times New Roman"/>
          <w:color w:val="000000"/>
          <w:sz w:val="24"/>
          <w:szCs w:val="24"/>
        </w:rPr>
        <w:t>Въз основа на наблюденията за здравните ефекти на озона, СЗО препоръчва допустима едночасова концентрация 150 - 200 мкг/м</w:t>
      </w:r>
      <w:r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, а за осемчасова експозиция - 100 - 120 мкг/м</w:t>
      </w:r>
      <w:r w:rsidRPr="005D58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D58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0AE" w:rsidRDefault="00EC00AE" w:rsidP="00D53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D5852" w:rsidRDefault="005D5852" w:rsidP="00D53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0030B" w:rsidRDefault="0050030B" w:rsidP="00D53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B5A" w:rsidRPr="00D53B5A" w:rsidRDefault="000F7D08" w:rsidP="00D53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2. 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ОПИСАНИЕ НА РАЙОНА ЗА ДОКЛАДВАНЕ</w:t>
      </w:r>
    </w:p>
    <w:p w:rsidR="00D53B5A" w:rsidRPr="00D53B5A" w:rsidRDefault="00D53B5A" w:rsidP="00D53B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53B5A" w:rsidRPr="00D53B5A" w:rsidRDefault="00D53B5A" w:rsidP="00D5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Докладът е изготвен за общините Бургас и Несебър, включени в РОУКАВ „Югоизточен”. Средата е урбанизирана, с висока плътност на застрояване, интензивен автомобилен трафик и промишлена активност за община Бургас. </w:t>
      </w:r>
    </w:p>
    <w:p w:rsidR="00D53B5A" w:rsidRPr="00D53B5A" w:rsidRDefault="00D53B5A" w:rsidP="00D5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Територията на община Бургас е предимно равнинна. Тя е разположена в най-източната точка на Бургаската низина, със средна надморска височина 17 </w:t>
      </w:r>
      <w:r w:rsidRPr="00D53B5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Причерноморската част от територията на общината е заета от трите лиманни езера – Бургаско, Атанасовско и Мандренско. Между Бургаското и Мандренското езеро се издига височин</w:t>
      </w:r>
      <w:r w:rsidR="005D585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а -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Върли бряг (209 m)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  <w:t xml:space="preserve">, 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ко</w:t>
      </w:r>
      <w:r w:rsidR="005D585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я</w:t>
      </w:r>
      <w:r w:rsidRPr="00D53B5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то </w:t>
      </w:r>
      <w:r w:rsidR="005D5852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най-високата точка в общината. </w:t>
      </w:r>
      <w:r w:rsidRPr="00D53B5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Община Бургас попада на прехода на коренно противоположни по своя характер повърхнини – суша и вода и притежава своеобразен климат. Характеризира се с отделен климатичен район в Черноморската климатична подобласт в системата на Континентално-средиземноморската климатична област. 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Преобладаващите ветрове са източните - североизточните. Характерен вятър е бриза, който се появява през 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топлото полугодие. Бризовата циркулация има изключително въздействие върху климата. Близостта на морската акватория е причината за наличието на локална циркулация на приземния слой въздух (морски и континентален бриз), което има пряко отношение към разсейване на атмосферните замърсители.</w:t>
      </w:r>
    </w:p>
    <w:p w:rsidR="00D53B5A" w:rsidRPr="00D53B5A" w:rsidRDefault="00D53B5A" w:rsidP="00D53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Несебър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разположена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североизточната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част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Бургаска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и </w:t>
      </w:r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е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най-голямата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туристическа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агломерация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българското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3B5A">
        <w:rPr>
          <w:rFonts w:ascii="Times New Roman" w:hAnsi="Times New Roman" w:cs="Times New Roman"/>
          <w:sz w:val="24"/>
          <w:szCs w:val="24"/>
        </w:rPr>
        <w:t>ч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ерноморско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к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райбрежие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води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неминуемо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увеличаване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населението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през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лет</w:t>
      </w:r>
      <w:r w:rsidRPr="00D53B5A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сезон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53B5A">
        <w:rPr>
          <w:rFonts w:ascii="Times New Roman" w:hAnsi="Times New Roman" w:cs="Times New Roman"/>
          <w:sz w:val="24"/>
          <w:szCs w:val="24"/>
        </w:rPr>
        <w:t xml:space="preserve"> О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бщина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Несебър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притежава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своеобразен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климат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умерeно-континентален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силно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повлиян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Черно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море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макар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и</w:t>
      </w:r>
      <w:r w:rsidRPr="00D53B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незначително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3B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Средиземноморските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въздушни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потоци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Непосредственото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климатично</w:t>
      </w:r>
      <w:proofErr w:type="spellEnd"/>
    </w:p>
    <w:p w:rsidR="00D53B5A" w:rsidRPr="00D53B5A" w:rsidRDefault="00D53B5A" w:rsidP="00D53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влияние</w:t>
      </w:r>
      <w:proofErr w:type="spellEnd"/>
      <w:proofErr w:type="gram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морето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навътре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сушата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достига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около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40-60 km.</w:t>
      </w:r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Климатичните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метеорологични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фактори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оказват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сериозно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влияние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върху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степента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замърсяване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въздушния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басейн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53B5A">
        <w:rPr>
          <w:rFonts w:ascii="Times New Roman" w:hAnsi="Times New Roman" w:cs="Times New Roman"/>
          <w:sz w:val="24"/>
          <w:szCs w:val="24"/>
          <w:lang w:val="en-US"/>
        </w:rPr>
        <w:t>Те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пряко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допринасят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по-доброто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по-лошо</w:t>
      </w:r>
      <w:proofErr w:type="spellEnd"/>
      <w:r w:rsidRPr="00D53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разсейване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емитираните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вредни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3B5A">
        <w:rPr>
          <w:rFonts w:ascii="Times New Roman" w:hAnsi="Times New Roman" w:cs="Times New Roman"/>
          <w:sz w:val="24"/>
          <w:szCs w:val="24"/>
          <w:lang w:val="en-US"/>
        </w:rPr>
        <w:t>вещества</w:t>
      </w:r>
      <w:proofErr w:type="spellEnd"/>
      <w:r w:rsidRPr="00D53B5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53B5A" w:rsidRPr="00D53B5A" w:rsidRDefault="00D53B5A" w:rsidP="00D5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B5A" w:rsidRPr="00D53B5A" w:rsidRDefault="00D53B5A" w:rsidP="00D53B5A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6AD" w:rsidRPr="001C377B" w:rsidRDefault="000A36AD" w:rsidP="001C377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53B5A" w:rsidRDefault="00D53B5A" w:rsidP="001C377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E52772" w:rsidRPr="00D53B5A">
        <w:rPr>
          <w:rFonts w:ascii="Times New Roman" w:eastAsia="Times New Roman" w:hAnsi="Times New Roman" w:cs="Times New Roman"/>
          <w:b/>
          <w:sz w:val="24"/>
          <w:szCs w:val="24"/>
        </w:rPr>
        <w:t>НОРМИ ЗА КАВ ПО ОТНОШЕНИЕ НА ДОКЛАДВАНИТЕ ЗАМЪРСИТЕЛИ</w:t>
      </w:r>
    </w:p>
    <w:p w:rsidR="001C377B" w:rsidRPr="001C377B" w:rsidRDefault="001C377B" w:rsidP="001C377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53B5A" w:rsidRPr="00D53B5A" w:rsidRDefault="00D53B5A" w:rsidP="00D5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Оценката на нивата на замърсяване с ФПЧ</w:t>
      </w:r>
      <w:r w:rsidRPr="00D53B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bg-BG"/>
        </w:rPr>
        <w:t>10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направена съгласно критериите за концентрацията на вредни вещества, установени с </w:t>
      </w:r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Наредба № 12 за норми за серен диоксид, азотен диоксид, фини прахови частици, олово, бензен, въглероден оксид и озон в атмосферния въздух  (обн. в ДВ бр. 58/30.07.2010 г.) </w:t>
      </w:r>
    </w:p>
    <w:p w:rsidR="00D53B5A" w:rsidRPr="00D53B5A" w:rsidRDefault="00D53B5A" w:rsidP="00D5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53B5A" w:rsidRPr="00D53B5A" w:rsidRDefault="00D53B5A" w:rsidP="00935D8A">
      <w:pPr>
        <w:spacing w:after="0" w:line="240" w:lineRule="auto"/>
        <w:ind w:left="79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6"/>
        <w:gridCol w:w="3397"/>
        <w:gridCol w:w="3395"/>
      </w:tblGrid>
      <w:tr w:rsidR="00D53B5A" w:rsidRPr="00D53B5A" w:rsidTr="00D53B5A">
        <w:tc>
          <w:tcPr>
            <w:tcW w:w="1667" w:type="pct"/>
            <w:shd w:val="pct12" w:color="auto" w:fill="FFFFFF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Замърсител</w:t>
            </w:r>
          </w:p>
        </w:tc>
        <w:tc>
          <w:tcPr>
            <w:tcW w:w="1667" w:type="pct"/>
            <w:shd w:val="pct12" w:color="auto" w:fill="FFFFFF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Параметър</w:t>
            </w:r>
          </w:p>
        </w:tc>
        <w:tc>
          <w:tcPr>
            <w:tcW w:w="1666" w:type="pct"/>
            <w:shd w:val="pct12" w:color="auto" w:fill="FFFFFF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Стойност</w:t>
            </w:r>
          </w:p>
        </w:tc>
      </w:tr>
      <w:tr w:rsidR="00D53B5A" w:rsidRPr="00D53B5A" w:rsidTr="00D53B5A">
        <w:tc>
          <w:tcPr>
            <w:tcW w:w="1667" w:type="pct"/>
            <w:vMerge w:val="restart"/>
            <w:vAlign w:val="center"/>
          </w:tcPr>
          <w:p w:rsidR="00972476" w:rsidRDefault="00972476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Финни прахови частици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ФПЧ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667" w:type="pct"/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Средноденонощна  норма (СДН)   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СДН = 5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0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sym w:font="Symbol" w:char="F06D"/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g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m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t>3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(да не бъде превишавана повече от </w:t>
            </w: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</w:t>
            </w: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 пъти през годината)</w:t>
            </w:r>
          </w:p>
        </w:tc>
      </w:tr>
      <w:tr w:rsidR="00D53B5A" w:rsidRPr="00D53B5A" w:rsidTr="00D53B5A">
        <w:tc>
          <w:tcPr>
            <w:tcW w:w="1667" w:type="pct"/>
            <w:vMerge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Средногодишна норма  (СГН)  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СГН = 4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0 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sym w:font="Symbol" w:char="F06D"/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g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m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bg-BG"/>
              </w:rPr>
              <w:t>3</w:t>
            </w:r>
          </w:p>
        </w:tc>
      </w:tr>
    </w:tbl>
    <w:p w:rsidR="00D53B5A" w:rsidRPr="00D53B5A" w:rsidRDefault="00D53B5A" w:rsidP="00D53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53B5A" w:rsidRPr="00D53B5A" w:rsidRDefault="00D53B5A" w:rsidP="00D53B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Нормите за съдържание на озон в атмосферния въздух, които следва да бъдат достигнати и  поддържани, както и критериите за оценка на нивата на озон, са дефинирани в </w:t>
      </w:r>
      <w:r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Наредба № 12/15.07.2010 за норми за серен диоксид, азотен диоксид, фини прахови частици, олово, бензен, въглероден оксид и озон в атмосферния въздух (обн. в ДВ бр. 58/30.07.2010 г.).</w:t>
      </w:r>
    </w:p>
    <w:p w:rsidR="00D53B5A" w:rsidRPr="00D53B5A" w:rsidRDefault="00D53B5A" w:rsidP="00D53B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53B5A" w:rsidRPr="00D53B5A" w:rsidRDefault="00D53B5A" w:rsidP="00D53B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Табл.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3"/>
        <w:gridCol w:w="2510"/>
        <w:gridCol w:w="3075"/>
      </w:tblGrid>
      <w:tr w:rsidR="00D53B5A" w:rsidRPr="00D53B5A" w:rsidTr="000A36AD">
        <w:tc>
          <w:tcPr>
            <w:tcW w:w="2259" w:type="pct"/>
            <w:tcBorders>
              <w:bottom w:val="single" w:sz="4" w:space="0" w:color="auto"/>
            </w:tcBorders>
            <w:shd w:val="pct12" w:color="auto" w:fill="FFFFFF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Замърсител</w:t>
            </w:r>
          </w:p>
        </w:tc>
        <w:tc>
          <w:tcPr>
            <w:tcW w:w="1232" w:type="pct"/>
            <w:shd w:val="pct12" w:color="auto" w:fill="FFFFFF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Параметър</w:t>
            </w:r>
          </w:p>
        </w:tc>
        <w:tc>
          <w:tcPr>
            <w:tcW w:w="1509" w:type="pct"/>
            <w:shd w:val="pct12" w:color="auto" w:fill="FFFFFF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Стойност</w:t>
            </w:r>
          </w:p>
        </w:tc>
      </w:tr>
      <w:tr w:rsidR="00D53B5A" w:rsidRPr="00D53B5A" w:rsidTr="000A36A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9A" w:rsidRDefault="00C4669A" w:rsidP="00C4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36FF8" w:rsidRDefault="00036FF8" w:rsidP="00C4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D53B5A" w:rsidRPr="00D53B5A" w:rsidRDefault="00C4669A" w:rsidP="00C4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Озон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Краткосрочна целева норма за опазване на човешкото здраве (КЦН)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(Наредба №12, прил.3)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120 μg/m³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Максимална осемчасова  средна стойност в рамките на денонощието (да не се превишава в повече от 25 дни на календарна година, осреднено за тригодишен период)</w:t>
            </w:r>
          </w:p>
        </w:tc>
      </w:tr>
      <w:tr w:rsidR="00D53B5A" w:rsidRPr="00D53B5A" w:rsidTr="000A36AD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B5A" w:rsidRPr="00D53B5A" w:rsidRDefault="00D53B5A" w:rsidP="00D5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Праг за информиране на населението (ПИН)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(Наредба №12, 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прил. 4)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A" w:rsidRPr="00D53B5A" w:rsidRDefault="00D53B5A" w:rsidP="00D53B5A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180 μg/m³</w:t>
            </w:r>
          </w:p>
          <w:p w:rsidR="00D53B5A" w:rsidRPr="00D53B5A" w:rsidRDefault="00D53B5A" w:rsidP="00D53B5A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Средночасова стойност      в 3 последователни часа</w:t>
            </w:r>
          </w:p>
        </w:tc>
      </w:tr>
      <w:tr w:rsidR="00D53B5A" w:rsidRPr="00D53B5A" w:rsidTr="00D53B5A">
        <w:tc>
          <w:tcPr>
            <w:tcW w:w="2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A" w:rsidRPr="00D53B5A" w:rsidRDefault="00D53B5A" w:rsidP="00D5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Праг за предупреждаване на населението (ППН)</w:t>
            </w: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(Наредба № 12, прил. 4)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A" w:rsidRPr="00D53B5A" w:rsidRDefault="00D53B5A" w:rsidP="00D53B5A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240 μg/m³</w:t>
            </w:r>
          </w:p>
          <w:p w:rsidR="00D53B5A" w:rsidRPr="00D53B5A" w:rsidRDefault="00D53B5A" w:rsidP="00D53B5A">
            <w:pPr>
              <w:spacing w:after="0" w:line="240" w:lineRule="auto"/>
              <w:ind w:left="270" w:hanging="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Средночасова стойност           в 3 последователни часа</w:t>
            </w:r>
          </w:p>
        </w:tc>
      </w:tr>
    </w:tbl>
    <w:p w:rsidR="00D53B5A" w:rsidRPr="00D53B5A" w:rsidRDefault="00D53B5A" w:rsidP="00D53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B5A" w:rsidRDefault="00D53B5A" w:rsidP="00D53B5A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D8A" w:rsidRPr="00D53B5A" w:rsidRDefault="00935D8A" w:rsidP="00D53B5A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B5A" w:rsidRPr="00D53B5A" w:rsidRDefault="00E52772" w:rsidP="00D53B5A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4. ПУНКТОВЕ ЗА МОНИТОРИНГ, РАЗПОЛОЖЕНИ НА ТЕРИТОРИЯТА НА РИОСВ-БУРГАС</w:t>
      </w:r>
    </w:p>
    <w:p w:rsidR="00D53B5A" w:rsidRPr="00D53B5A" w:rsidRDefault="00D53B5A" w:rsidP="00D53B5A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53B5A" w:rsidRPr="00D53B5A" w:rsidRDefault="00D53B5A" w:rsidP="00D53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РИОСВ-Бургас са разположени  следните пунктове за мониторинг (ПМ)   представени в табл.3  и поддържани от РЛ-03 –Бургас към ИАОС.</w:t>
      </w:r>
    </w:p>
    <w:p w:rsidR="00D53B5A" w:rsidRPr="00D53B5A" w:rsidRDefault="00D53B5A" w:rsidP="00D53B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B5A" w:rsidRPr="00D53B5A" w:rsidRDefault="00D53B5A" w:rsidP="00A45E23">
      <w:pPr>
        <w:spacing w:after="0" w:line="240" w:lineRule="auto"/>
        <w:ind w:left="79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Табл. 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371"/>
      </w:tblGrid>
      <w:tr w:rsidR="00D53B5A" w:rsidRPr="00D53B5A" w:rsidTr="00D53B5A">
        <w:tc>
          <w:tcPr>
            <w:tcW w:w="2126" w:type="dxa"/>
            <w:shd w:val="clear" w:color="auto" w:fill="D9D9D9"/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Пункт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Характеристики</w:t>
            </w:r>
          </w:p>
        </w:tc>
      </w:tr>
      <w:tr w:rsidR="00D53B5A" w:rsidRPr="00D53B5A" w:rsidTr="00D53B5A">
        <w:tc>
          <w:tcPr>
            <w:tcW w:w="2126" w:type="dxa"/>
            <w:shd w:val="clear" w:color="auto" w:fill="auto"/>
            <w:vAlign w:val="center"/>
          </w:tcPr>
          <w:p w:rsidR="00D53B5A" w:rsidRPr="00D53B5A" w:rsidRDefault="00D53B5A" w:rsidP="00D53B5A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ДОАС - ОПСИС”</w:t>
            </w:r>
          </w:p>
          <w:p w:rsidR="00D53B5A" w:rsidRPr="00D53B5A" w:rsidRDefault="00D53B5A" w:rsidP="00D53B5A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371" w:type="dxa"/>
            <w:shd w:val="clear" w:color="auto" w:fill="auto"/>
          </w:tcPr>
          <w:p w:rsidR="00D53B5A" w:rsidRPr="00D53B5A" w:rsidRDefault="00D53B5A" w:rsidP="00D5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Автоматичен – градски фонов пункт. Резултатите от пробовземането</w:t>
            </w:r>
            <w:r w:rsidR="00A45E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(ръчно) за ФПЧ10 се извеждат ежедневно, а за озон </w:t>
            </w:r>
            <w:r w:rsidR="00A45E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пробовземането (автоматично) е на всеки час. </w:t>
            </w:r>
          </w:p>
          <w:p w:rsidR="00D53B5A" w:rsidRPr="00D53B5A" w:rsidRDefault="00D53B5A" w:rsidP="00D53B5A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Разположен е в ж.к. Лазур в гр. Бургас </w:t>
            </w:r>
            <w:r w:rsidRPr="00D53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сградата на РИОСВ – Бургас и е в непосредствена близост до една от най-натоварените входно-изходни пътни артерии на гр. Бургас – Многопрофилна болница за активно лечение. </w:t>
            </w: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Анализираният от нея район е под въздействието на интензивен автомобилен трафик, комунално-битова дейност, пренос на емисии от технологичната дейност на “Лукойл Нефтохим Бургас” АД и останалите промишлени предприятия в гр. Бургас, разположени в северната промишлена зона.</w:t>
            </w:r>
          </w:p>
          <w:p w:rsidR="00D53B5A" w:rsidRPr="00D53B5A" w:rsidRDefault="00D53B5A" w:rsidP="00D53B5A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3B5A" w:rsidRPr="00D53B5A" w:rsidTr="00D53B5A">
        <w:tc>
          <w:tcPr>
            <w:tcW w:w="2126" w:type="dxa"/>
            <w:shd w:val="clear" w:color="auto" w:fill="auto"/>
            <w:vAlign w:val="center"/>
          </w:tcPr>
          <w:p w:rsidR="00D53B5A" w:rsidRPr="00D53B5A" w:rsidRDefault="00D53B5A" w:rsidP="00D53B5A">
            <w:pPr>
              <w:tabs>
                <w:tab w:val="num" w:pos="459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АИС „Меден Рудник”</w:t>
            </w:r>
          </w:p>
        </w:tc>
        <w:tc>
          <w:tcPr>
            <w:tcW w:w="7371" w:type="dxa"/>
            <w:shd w:val="clear" w:color="auto" w:fill="auto"/>
          </w:tcPr>
          <w:p w:rsidR="00D53B5A" w:rsidRPr="00D53B5A" w:rsidRDefault="00D53B5A" w:rsidP="00D53B5A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Автоматичен – градски фонов пункт. Резултатите от пробовземането (автоматично) за ФПЧ10 и озон се извеждат ежечасно. </w:t>
            </w:r>
          </w:p>
          <w:p w:rsidR="00D53B5A" w:rsidRPr="00D53B5A" w:rsidRDefault="00D53B5A" w:rsidP="00D53B5A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Чрез автоматичната измервателна станция се контролира районът на ж.к. “Меден Рудник”, който е в непосредствена близост до окислителните езера за отпадъчни води от основната площадка на “Лукойл Нефтохим Бургас” АД. Отчитат се емисии и от битовия сектор, тъй като к-с „Меден Рудник” не е включен в системата за централно топлоснабдяване, както и емисии и от други промишлени дейности.</w:t>
            </w:r>
          </w:p>
        </w:tc>
      </w:tr>
      <w:tr w:rsidR="00D53B5A" w:rsidRPr="00D53B5A" w:rsidTr="00D53B5A">
        <w:tc>
          <w:tcPr>
            <w:tcW w:w="2126" w:type="dxa"/>
            <w:shd w:val="clear" w:color="auto" w:fill="auto"/>
            <w:vAlign w:val="center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АИС „Долно езерово”</w:t>
            </w:r>
          </w:p>
        </w:tc>
        <w:tc>
          <w:tcPr>
            <w:tcW w:w="7371" w:type="dxa"/>
            <w:shd w:val="clear" w:color="auto" w:fill="auto"/>
          </w:tcPr>
          <w:p w:rsidR="00D53B5A" w:rsidRPr="00D53B5A" w:rsidRDefault="00D53B5A" w:rsidP="00D53B5A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Автоматичен – градски фонов пункт. Резултатите от пробовземането (автоматично) за ФПЧ10 и озон се извеждат ежечасно. </w:t>
            </w:r>
          </w:p>
          <w:p w:rsidR="00D53B5A" w:rsidRPr="00D53B5A" w:rsidRDefault="00D53B5A" w:rsidP="00D53B5A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Разположен е </w:t>
            </w:r>
            <w:r w:rsidRPr="00D53B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bg-BG"/>
              </w:rPr>
              <w:t xml:space="preserve">в кв. „Долно Езерово“ гр. Бургас, промишлен и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градски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фонов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пункт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Той </w:t>
            </w: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 разположен на около 1,5 км от основната площадка на “Лукойл Нефтохим Бургас” АД и на около 2 км от ГПСОВ – Бургас. Попада под пряк пренос на емисии от основната площадка на “Лукойл Нефтохим Бургас” АД </w:t>
            </w:r>
            <w:r w:rsidRPr="00D53B5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bg-BG"/>
              </w:rPr>
              <w:t>и промишлените предприятия, разположени източно от кв. Долно Езерово („Топлофикация Бургас“ ЕАД и „Кроношпан България“ ЕООД).</w:t>
            </w: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</w:p>
          <w:p w:rsidR="00D53B5A" w:rsidRPr="00D53B5A" w:rsidRDefault="00D53B5A" w:rsidP="00D5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53B5A" w:rsidRPr="00D53B5A" w:rsidTr="00D53B5A">
        <w:tc>
          <w:tcPr>
            <w:tcW w:w="2126" w:type="dxa"/>
            <w:shd w:val="clear" w:color="auto" w:fill="auto"/>
            <w:vAlign w:val="center"/>
          </w:tcPr>
          <w:p w:rsidR="00D53B5A" w:rsidRPr="00D53B5A" w:rsidRDefault="00D53B5A" w:rsidP="00D53B5A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 xml:space="preserve">   АИС „Несебър”</w:t>
            </w:r>
          </w:p>
        </w:tc>
        <w:tc>
          <w:tcPr>
            <w:tcW w:w="7371" w:type="dxa"/>
            <w:shd w:val="clear" w:color="auto" w:fill="auto"/>
          </w:tcPr>
          <w:p w:rsidR="00D53B5A" w:rsidRPr="00D53B5A" w:rsidRDefault="00D53B5A" w:rsidP="00D53B5A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3B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Автоматичен – градски фонов пункт. Резултатите от пробовземането (автоматично) за ФПЧ10 и озон се извеждат ежечасно. </w:t>
            </w:r>
          </w:p>
          <w:p w:rsidR="00D53B5A" w:rsidRPr="00D53B5A" w:rsidRDefault="00D53B5A" w:rsidP="00D53B5A">
            <w:pPr>
              <w:spacing w:after="0" w:line="240" w:lineRule="auto"/>
              <w:ind w:firstLine="58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53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Разположен е в гр. Несебър. Отчита въздействието на интезивен автомобилен трафик през летния сезон и битовия сектор.</w:t>
            </w:r>
          </w:p>
          <w:p w:rsidR="00D53B5A" w:rsidRPr="00D53B5A" w:rsidRDefault="00D53B5A" w:rsidP="00D53B5A">
            <w:pPr>
              <w:spacing w:after="0" w:line="240" w:lineRule="auto"/>
              <w:ind w:firstLine="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53B5A" w:rsidRDefault="00D53B5A"/>
    <w:p w:rsidR="00935D8A" w:rsidRDefault="00935D8A"/>
    <w:p w:rsidR="00D53B5A" w:rsidRPr="00D53B5A" w:rsidRDefault="00D71EE4" w:rsidP="00D53B5A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D53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РЕГИСТРИРАНИ НИВА НА ФПЧ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10  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В  ПЕРИОДА ОТ  01.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 xml:space="preserve"> ÷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EC00AE" w:rsidRDefault="00EC00AE" w:rsidP="00EC00A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B5A" w:rsidRPr="00534047" w:rsidRDefault="00EC1F6B" w:rsidP="00EC00A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 основа на  данните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пробонабиране извършено в периода </w:t>
      </w:r>
      <w:r w:rsidR="00D53B5A"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01.</w:t>
      </w:r>
      <w:r w:rsid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10</w:t>
      </w:r>
      <w:r w:rsidR="00D53B5A"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.201</w:t>
      </w:r>
      <w:r w:rsidR="0008156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7</w:t>
      </w:r>
      <w:r w:rsidR="00D53B5A"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÷ 3</w:t>
      </w:r>
      <w:r w:rsid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</w:t>
      </w:r>
      <w:r w:rsidR="00D53B5A"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.0</w:t>
      </w:r>
      <w:r w:rsid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3</w:t>
      </w:r>
      <w:r w:rsidR="00D53B5A" w:rsidRPr="00D53B5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.201</w:t>
      </w:r>
      <w:r w:rsidR="0008156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8</w:t>
      </w:r>
      <w:r w:rsidR="00EC00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пунктовете за мониторинг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„ДОАС-ОПСИС“, АИС „Меден Рудник”, АИС „Долно Езерово” ,АИС „Несебър” е извършена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оценка на регистрираните нива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D53B5A" w:rsidRPr="00D53B5A">
        <w:rPr>
          <w:rFonts w:ascii="Times New Roman" w:eastAsia="Times New Roman" w:hAnsi="Times New Roman" w:cs="Times New Roman"/>
          <w:b/>
          <w:sz w:val="24"/>
          <w:szCs w:val="24"/>
        </w:rPr>
        <w:t>ФПЧ</w:t>
      </w:r>
      <w:r w:rsidR="00D53B5A" w:rsidRPr="00D53B5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10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 направено съпоставяне с СДН за опазване на човешкото здраве (5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6D"/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g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3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D53B5A" w:rsidRPr="00D53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определена в </w:t>
      </w:r>
      <w:r w:rsidR="00D53B5A" w:rsidRPr="00D53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Наредба № 12/15.07.2010 за норми за серен диоксид, азотен диоксид, фини прахови частици, олово, бензен, въглероден оксид и озон в атмосферния въздух (обн. в ДВ бр. 58/30.07.2010 г.)</w:t>
      </w:r>
      <w:r w:rsidR="00534047">
        <w:rPr>
          <w:rFonts w:ascii="Times New Roman" w:eastAsia="Times New Roman" w:hAnsi="Times New Roman" w:cs="Times New Roman"/>
          <w:sz w:val="24"/>
          <w:szCs w:val="24"/>
          <w:lang w:eastAsia="bg-BG"/>
        </w:rPr>
        <w:t>(Наредба №12).</w:t>
      </w:r>
    </w:p>
    <w:p w:rsidR="00D53B5A" w:rsidRPr="00D53B5A" w:rsidRDefault="00D53B5A" w:rsidP="00935D8A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bg-BG"/>
        </w:rPr>
      </w:pPr>
      <w:r w:rsidRPr="00D53B5A">
        <w:rPr>
          <w:rFonts w:ascii="Times New Roman" w:eastAsia="Times New Roman" w:hAnsi="Times New Roman" w:cs="Times New Roman"/>
          <w:b/>
          <w:lang w:val="en-US" w:eastAsia="bg-BG"/>
        </w:rPr>
        <w:t xml:space="preserve">                                                                                                                          </w:t>
      </w:r>
    </w:p>
    <w:p w:rsidR="00EC00AE" w:rsidRDefault="00EC00AE" w:rsidP="00935D8A">
      <w:pPr>
        <w:spacing w:after="0" w:line="240" w:lineRule="auto"/>
        <w:ind w:left="7920" w:firstLine="72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D53B5A" w:rsidRPr="00D53B5A" w:rsidRDefault="00D53B5A" w:rsidP="001C377B">
      <w:pPr>
        <w:spacing w:after="0" w:line="240" w:lineRule="auto"/>
        <w:ind w:left="7920" w:firstLine="720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D53B5A">
        <w:rPr>
          <w:rFonts w:ascii="Times New Roman" w:eastAsia="Times New Roman" w:hAnsi="Times New Roman" w:cs="Times New Roman"/>
          <w:b/>
          <w:lang w:eastAsia="bg-BG"/>
        </w:rPr>
        <w:t>Табл. 4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33"/>
        <w:gridCol w:w="1984"/>
        <w:gridCol w:w="2329"/>
        <w:gridCol w:w="1750"/>
        <w:gridCol w:w="2300"/>
      </w:tblGrid>
      <w:tr w:rsidR="00D53B5A" w:rsidRPr="00D53B5A" w:rsidTr="00D53B5A">
        <w:trPr>
          <w:trHeight w:val="330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DOAS OPSIS -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фини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праховни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частици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(</w:t>
            </w:r>
            <w:r w:rsidRPr="00D53B5A">
              <w:rPr>
                <w:rFonts w:ascii="Times New Roman" w:eastAsia="Times New Roman" w:hAnsi="Times New Roman" w:cs="Times New Roman"/>
                <w:b/>
              </w:rPr>
              <w:t>ФПЧ</w:t>
            </w:r>
            <w:r w:rsidRPr="00D53B5A">
              <w:rPr>
                <w:rFonts w:ascii="Times New Roman" w:eastAsia="Times New Roman" w:hAnsi="Times New Roman" w:cs="Times New Roman"/>
                <w:b/>
                <w:vertAlign w:val="subscript"/>
              </w:rPr>
              <w:t>10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D53B5A" w:rsidRPr="00A45E23" w:rsidTr="00D53B5A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месец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Средномесечна</w:t>
            </w:r>
            <w:proofErr w:type="spellEnd"/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Максимално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измерена</w:t>
            </w:r>
            <w:proofErr w:type="spellEnd"/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Брой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Брой</w:t>
            </w:r>
            <w:proofErr w:type="spellEnd"/>
          </w:p>
        </w:tc>
      </w:tr>
      <w:tr w:rsidR="00D53B5A" w:rsidRPr="00A45E23" w:rsidTr="00D53B5A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концетрация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средноденонощна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превишения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регистрирани</w:t>
            </w:r>
            <w:proofErr w:type="spellEnd"/>
          </w:p>
        </w:tc>
      </w:tr>
      <w:tr w:rsidR="00D53B5A" w:rsidRPr="00A45E23" w:rsidTr="00D53B5A">
        <w:trPr>
          <w:trHeight w:val="188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[µg/m3] 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концентрация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[µg/m3]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ПС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СДН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данни</w:t>
            </w:r>
            <w:proofErr w:type="spellEnd"/>
          </w:p>
        </w:tc>
      </w:tr>
      <w:tr w:rsidR="00D53B5A" w:rsidRPr="00D53B5A" w:rsidTr="003C1BC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октомври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08156F" w:rsidP="0008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  <w:r w:rsidR="00935D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08156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46,5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935D8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935D8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</w:tr>
      <w:tr w:rsidR="00D53B5A" w:rsidRPr="00D53B5A" w:rsidTr="003C1BC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ноември</w:t>
            </w:r>
            <w:r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08156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29,98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08156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64,2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08156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935D8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</w:tr>
      <w:tr w:rsidR="00D53B5A" w:rsidRPr="00D53B5A" w:rsidTr="003C1BC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декември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08156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35,13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08156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92,4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08156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08156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</w:tr>
      <w:tr w:rsidR="00D53B5A" w:rsidRPr="00D53B5A" w:rsidTr="003C1BC7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януари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08156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49,86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08156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146,7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08156F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935D8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</w:tr>
      <w:tr w:rsidR="00D53B5A" w:rsidRPr="00D53B5A" w:rsidTr="003C1BC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февруари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6411F3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27,94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6411F3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56,9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6411F3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935D8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</w:tr>
      <w:tr w:rsidR="00D53B5A" w:rsidRPr="00D53B5A" w:rsidTr="003C1BC7">
        <w:trPr>
          <w:trHeight w:val="139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031C8A" w:rsidRDefault="00031C8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>42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,17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031C8A" w:rsidRDefault="00031C8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78,8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031C8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031C8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lang w:val="en-GB" w:eastAsia="en-GB"/>
              </w:rPr>
              <w:t>30</w:t>
            </w:r>
          </w:p>
        </w:tc>
      </w:tr>
      <w:tr w:rsidR="00D53B5A" w:rsidRPr="00D53B5A" w:rsidTr="003C1BC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0E2E24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общо</w:t>
            </w:r>
            <w:r w:rsidR="00D53B5A"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D53B5A"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за</w:t>
            </w:r>
            <w:proofErr w:type="spellEnd"/>
            <w:r w:rsidR="00D53B5A"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D53B5A" w:rsidRPr="00031C8A" w:rsidRDefault="00031C8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3B5A" w:rsidRPr="00031C8A" w:rsidRDefault="00031C8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177</w:t>
            </w:r>
          </w:p>
        </w:tc>
      </w:tr>
      <w:tr w:rsidR="00D53B5A" w:rsidRPr="00D53B5A" w:rsidTr="003C1BC7">
        <w:trPr>
          <w:trHeight w:val="8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периода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</w:tbl>
    <w:p w:rsidR="0050030B" w:rsidRDefault="0050030B" w:rsidP="00D53B5A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53B5A" w:rsidRPr="00D53B5A" w:rsidRDefault="00D53B5A" w:rsidP="00D53B5A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3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0B5" w:rsidRPr="00031C8A">
        <w:rPr>
          <w:rFonts w:ascii="Times New Roman" w:eastAsia="Times New Roman" w:hAnsi="Times New Roman" w:cs="Times New Roman"/>
          <w:sz w:val="24"/>
          <w:szCs w:val="24"/>
        </w:rPr>
        <w:t xml:space="preserve">За ДОАС </w:t>
      </w:r>
      <w:r w:rsidR="00F240B5" w:rsidRPr="00031C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OPSIS </w:t>
      </w:r>
      <w:r w:rsidR="00F240B5" w:rsidRPr="00031C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31C8A">
        <w:rPr>
          <w:rFonts w:ascii="Times New Roman" w:eastAsia="Times New Roman" w:hAnsi="Times New Roman" w:cs="Times New Roman"/>
          <w:sz w:val="24"/>
          <w:szCs w:val="24"/>
        </w:rPr>
        <w:t>т представените данни в</w:t>
      </w:r>
      <w:r w:rsidRPr="00031C8A">
        <w:rPr>
          <w:rFonts w:ascii="Times New Roman" w:eastAsia="Times New Roman" w:hAnsi="Times New Roman" w:cs="Times New Roman"/>
          <w:i/>
          <w:sz w:val="24"/>
          <w:szCs w:val="24"/>
        </w:rPr>
        <w:t xml:space="preserve"> таблица 4 </w:t>
      </w:r>
      <w:r w:rsidRPr="00031C8A">
        <w:rPr>
          <w:rFonts w:ascii="Times New Roman" w:eastAsia="Times New Roman" w:hAnsi="Times New Roman" w:cs="Times New Roman"/>
          <w:sz w:val="24"/>
          <w:szCs w:val="24"/>
        </w:rPr>
        <w:t xml:space="preserve">е видно, че през </w:t>
      </w:r>
      <w:r w:rsidR="001C556D" w:rsidRPr="00031C8A">
        <w:rPr>
          <w:rFonts w:ascii="Times New Roman" w:eastAsia="Times New Roman" w:hAnsi="Times New Roman" w:cs="Times New Roman"/>
          <w:sz w:val="24"/>
          <w:szCs w:val="24"/>
        </w:rPr>
        <w:t>зимното</w:t>
      </w:r>
      <w:r w:rsidRPr="00031C8A">
        <w:rPr>
          <w:rFonts w:ascii="Times New Roman" w:eastAsia="Times New Roman" w:hAnsi="Times New Roman" w:cs="Times New Roman"/>
          <w:sz w:val="24"/>
          <w:szCs w:val="24"/>
        </w:rPr>
        <w:t xml:space="preserve"> полугодие са регистрирани 17</w:t>
      </w:r>
      <w:r w:rsidR="00031C8A" w:rsidRPr="00031C8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31C8A">
        <w:rPr>
          <w:rFonts w:ascii="Times New Roman" w:eastAsia="Times New Roman" w:hAnsi="Times New Roman" w:cs="Times New Roman"/>
          <w:sz w:val="24"/>
          <w:szCs w:val="24"/>
        </w:rPr>
        <w:t xml:space="preserve"> валидни средноденонощни стойности и са отчетени </w:t>
      </w:r>
      <w:r w:rsidR="00031C8A" w:rsidRPr="00031C8A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031C8A">
        <w:rPr>
          <w:rFonts w:ascii="Times New Roman" w:eastAsia="Times New Roman" w:hAnsi="Times New Roman" w:cs="Times New Roman"/>
          <w:sz w:val="24"/>
          <w:szCs w:val="24"/>
        </w:rPr>
        <w:t xml:space="preserve"> броя превишения на праговата стойност (ПС) на средноденонощната норма (СДН) на </w:t>
      </w:r>
      <w:r w:rsidRPr="00031C8A">
        <w:rPr>
          <w:rFonts w:ascii="Times New Roman" w:eastAsia="Times New Roman" w:hAnsi="Times New Roman" w:cs="Times New Roman"/>
          <w:sz w:val="26"/>
          <w:szCs w:val="26"/>
        </w:rPr>
        <w:t>ФПЧ</w:t>
      </w:r>
      <w:r w:rsidRPr="00031C8A">
        <w:rPr>
          <w:rFonts w:ascii="Times New Roman" w:eastAsia="Times New Roman" w:hAnsi="Times New Roman" w:cs="Times New Roman"/>
          <w:sz w:val="26"/>
          <w:szCs w:val="26"/>
          <w:vertAlign w:val="subscript"/>
        </w:rPr>
        <w:t>10.</w:t>
      </w:r>
      <w:r w:rsidRPr="00D53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3B5A" w:rsidRPr="00D53B5A" w:rsidRDefault="00D53B5A" w:rsidP="00D53B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3B5A" w:rsidRDefault="00D53B5A" w:rsidP="00D53B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3B5A" w:rsidRPr="00EC1F6B" w:rsidRDefault="00F240B5" w:rsidP="00EA49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lastRenderedPageBreak/>
        <w:t>За АИС „Меден Рудник“ б</w:t>
      </w:r>
      <w:r w:rsidR="00D53B5A"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роя  на  </w:t>
      </w:r>
      <w:r w:rsidR="00D53B5A" w:rsidRPr="00EC1F6B">
        <w:rPr>
          <w:rFonts w:ascii="Times New Roman" w:eastAsia="Times New Roman" w:hAnsi="Times New Roman" w:cs="Times New Roman"/>
          <w:sz w:val="24"/>
          <w:szCs w:val="24"/>
        </w:rPr>
        <w:t>регистрираните</w:t>
      </w:r>
      <w:r w:rsidR="00D53B5A"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валидни </w:t>
      </w:r>
      <w:r w:rsidR="00D53B5A" w:rsidRPr="00EC1F6B">
        <w:rPr>
          <w:rFonts w:ascii="Times New Roman" w:eastAsia="Times New Roman" w:hAnsi="Times New Roman" w:cs="Times New Roman"/>
          <w:sz w:val="24"/>
          <w:szCs w:val="24"/>
        </w:rPr>
        <w:t xml:space="preserve">средноденонощни стойности </w:t>
      </w:r>
      <w:r w:rsidR="00206F39" w:rsidRPr="00EC1F6B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D53B5A" w:rsidRPr="00EC1F6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206F39" w:rsidRPr="00EC1F6B">
        <w:rPr>
          <w:rFonts w:ascii="Times New Roman" w:eastAsia="Times New Roman" w:hAnsi="Times New Roman" w:cs="Times New Roman"/>
          <w:sz w:val="24"/>
          <w:szCs w:val="24"/>
        </w:rPr>
        <w:t>80</w:t>
      </w:r>
      <w:r w:rsidR="00D53B5A" w:rsidRPr="00EC1F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3B5A"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ED5D14"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Общият брой на регистрираните превишения на СДН е </w:t>
      </w:r>
      <w:r w:rsidR="00206F39"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6</w:t>
      </w:r>
      <w:r w:rsidR="00ED5D14"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. </w:t>
      </w:r>
      <w:r w:rsidR="00D53B5A" w:rsidRPr="00EC1F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Данните са представени в </w:t>
      </w:r>
      <w:r w:rsidR="00D53B5A" w:rsidRPr="00EC1F6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en-GB"/>
        </w:rPr>
        <w:t>таблица  5.</w:t>
      </w:r>
    </w:p>
    <w:p w:rsidR="0050030B" w:rsidRDefault="00D53B5A" w:rsidP="00D53B5A">
      <w:pPr>
        <w:tabs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i/>
        </w:rPr>
      </w:pPr>
      <w:r w:rsidRPr="00D53B5A"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</w:t>
      </w:r>
    </w:p>
    <w:p w:rsidR="006A6442" w:rsidRDefault="0050030B" w:rsidP="00D53B5A">
      <w:pPr>
        <w:tabs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 w:rsidR="00D53B5A" w:rsidRPr="00D53B5A">
        <w:rPr>
          <w:rFonts w:ascii="Times New Roman" w:eastAsia="Times New Roman" w:hAnsi="Times New Roman" w:cs="Times New Roman"/>
          <w:b/>
          <w:i/>
        </w:rPr>
        <w:t xml:space="preserve">  </w:t>
      </w:r>
    </w:p>
    <w:p w:rsidR="00D53B5A" w:rsidRPr="00D53B5A" w:rsidRDefault="006A6442" w:rsidP="00D53B5A">
      <w:pPr>
        <w:tabs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 w:rsidR="00D53B5A" w:rsidRPr="00D53B5A">
        <w:rPr>
          <w:rFonts w:ascii="Times New Roman" w:eastAsia="Times New Roman" w:hAnsi="Times New Roman" w:cs="Times New Roman"/>
          <w:b/>
          <w:i/>
        </w:rPr>
        <w:t xml:space="preserve">  </w:t>
      </w:r>
      <w:r w:rsidR="00D53B5A" w:rsidRPr="00D53B5A">
        <w:rPr>
          <w:rFonts w:ascii="Times New Roman" w:eastAsia="Times New Roman" w:hAnsi="Times New Roman" w:cs="Times New Roman"/>
          <w:b/>
        </w:rPr>
        <w:t>Табл. 5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2410"/>
        <w:gridCol w:w="1765"/>
        <w:gridCol w:w="2204"/>
      </w:tblGrid>
      <w:tr w:rsidR="00D53B5A" w:rsidRPr="00D53B5A" w:rsidTr="00D53B5A">
        <w:trPr>
          <w:trHeight w:val="31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АИС 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„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Меден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Рудник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“ -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фини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прахови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частици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(ФПЧ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val="en-GB" w:eastAsia="en-GB"/>
              </w:rPr>
              <w:t>10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)</w:t>
            </w:r>
          </w:p>
        </w:tc>
      </w:tr>
      <w:tr w:rsidR="00D53B5A" w:rsidRPr="00A45E23" w:rsidTr="00D53B5A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месец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Средномесечна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Максимално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измерена</w:t>
            </w:r>
            <w:proofErr w:type="spellEnd"/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Брой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Брой</w:t>
            </w:r>
            <w:proofErr w:type="spellEnd"/>
          </w:p>
        </w:tc>
      </w:tr>
      <w:tr w:rsidR="00D53B5A" w:rsidRPr="00D53B5A" w:rsidTr="00D53B5A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конце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н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трация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средноденонощна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превишения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на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регистрирани</w:t>
            </w:r>
            <w:proofErr w:type="spellEnd"/>
          </w:p>
        </w:tc>
      </w:tr>
      <w:tr w:rsidR="00D53B5A" w:rsidRPr="00D53B5A" w:rsidTr="00D53B5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[µg/m</w:t>
            </w: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val="en-GB" w:eastAsia="en-GB"/>
              </w:rPr>
              <w:t>3</w:t>
            </w: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]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к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онцентрация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[µg/m</w:t>
            </w: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val="en-GB" w:eastAsia="en-GB"/>
              </w:rPr>
              <w:t>3</w:t>
            </w: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]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ПС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 xml:space="preserve"> СДН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color w:val="000000"/>
                <w:lang w:val="en-GB" w:eastAsia="en-GB"/>
              </w:rPr>
              <w:t>данни</w:t>
            </w:r>
            <w:proofErr w:type="spellEnd"/>
          </w:p>
        </w:tc>
      </w:tr>
      <w:tr w:rsidR="000E2E24" w:rsidRPr="00D53B5A" w:rsidTr="00D53B5A">
        <w:trPr>
          <w:trHeight w:val="30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октомври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1C556D" w:rsidP="0020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</w:t>
            </w:r>
            <w:r w:rsidR="00206F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1C556D" w:rsidRDefault="00206F39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25,11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1C556D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1C556D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</w:tr>
      <w:tr w:rsidR="000E2E24" w:rsidRPr="00D53B5A" w:rsidTr="00D53B5A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ноември</w:t>
            </w:r>
            <w:r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206F39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23,92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206F39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53,37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206F39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ED5D14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</w:tr>
      <w:tr w:rsidR="000E2E24" w:rsidRPr="00D53B5A" w:rsidTr="00D53B5A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декември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206F39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22,21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206F39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43,11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206F39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ED5D14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0E2E24" w:rsidRPr="00D53B5A" w:rsidTr="00D53B5A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януари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ED5D14" w:rsidP="0020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27,</w:t>
            </w:r>
            <w:r w:rsidR="00206F39">
              <w:rPr>
                <w:rFonts w:ascii="Times New Roman" w:eastAsia="Times New Roman" w:hAnsi="Times New Roman" w:cs="Times New Roman"/>
                <w:lang w:eastAsia="en-GB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206F39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63,05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206F39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206F39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0E2E24" w:rsidRPr="00D53B5A" w:rsidTr="00D53B5A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февруари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206F39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16,82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206F39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38,39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ED5D14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ED5D14" w:rsidP="0020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="00206F39">
              <w:rPr>
                <w:rFonts w:ascii="Times New Roman" w:eastAsia="Times New Roman" w:hAnsi="Times New Roman" w:cs="Times New Roman"/>
                <w:lang w:eastAsia="en-GB"/>
              </w:rPr>
              <w:t>6</w:t>
            </w:r>
          </w:p>
        </w:tc>
      </w:tr>
      <w:tr w:rsidR="000E2E24" w:rsidRPr="00D53B5A" w:rsidTr="00D53B5A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206F39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22,07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206F39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68,97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206F39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ED5D14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D53B5A" w:rsidRPr="00D53B5A" w:rsidTr="003C1BC7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общо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за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D53B5A" w:rsidRPr="00A45E23" w:rsidRDefault="00206F39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3B5A" w:rsidRPr="00A45E23" w:rsidRDefault="00ED5D14" w:rsidP="00206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A45E23"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  <w:r w:rsidR="00206F39">
              <w:rPr>
                <w:rFonts w:ascii="Times New Roman" w:eastAsia="Times New Roman" w:hAnsi="Times New Roman" w:cs="Times New Roman"/>
                <w:b/>
                <w:lang w:eastAsia="en-GB"/>
              </w:rPr>
              <w:t>80</w:t>
            </w:r>
          </w:p>
        </w:tc>
      </w:tr>
      <w:tr w:rsidR="00D53B5A" w:rsidRPr="00D53B5A" w:rsidTr="00D53B5A">
        <w:trPr>
          <w:trHeight w:val="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периода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</w:tbl>
    <w:p w:rsidR="00D53B5A" w:rsidRDefault="00D53B5A" w:rsidP="00D53B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D5D14" w:rsidRDefault="00ED5D14" w:rsidP="00D53B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D5D14" w:rsidRDefault="00ED5D14" w:rsidP="00D53B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D53B5A" w:rsidRDefault="00D53B5A" w:rsidP="00D53B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537A" w:rsidRDefault="0054537A" w:rsidP="00D53B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3B5A" w:rsidRPr="00D53B5A" w:rsidRDefault="00AE21DF" w:rsidP="00D53B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 АИС „Долно Езерово“ п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 отчетния период са регистрирани 1</w:t>
      </w:r>
      <w:r w:rsidR="00FC65DC">
        <w:rPr>
          <w:rFonts w:ascii="Times New Roman" w:eastAsia="Times New Roman" w:hAnsi="Times New Roman" w:cs="Times New Roman"/>
          <w:sz w:val="24"/>
          <w:szCs w:val="24"/>
          <w:lang w:eastAsia="ar-SA"/>
        </w:rPr>
        <w:t>69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валидни средноденонощни стойности, като броят на регистрираните превишения на средноденонощната норма на Ф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</w:rPr>
        <w:t>ПЧ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A45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5DC">
        <w:rPr>
          <w:rFonts w:ascii="Times New Roman" w:eastAsia="Times New Roman" w:hAnsi="Times New Roman" w:cs="Times New Roman"/>
          <w:sz w:val="24"/>
          <w:szCs w:val="24"/>
        </w:rPr>
        <w:t>81</w:t>
      </w:r>
      <w:r w:rsidR="00D53B5A" w:rsidRPr="00D53B5A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="00D53B5A" w:rsidRPr="00D53B5A">
        <w:rPr>
          <w:rFonts w:ascii="Times New Roman" w:eastAsia="Times New Roman" w:hAnsi="Times New Roman" w:cs="Times New Roman"/>
          <w:i/>
          <w:sz w:val="24"/>
          <w:szCs w:val="24"/>
        </w:rPr>
        <w:t>таблица 6).</w:t>
      </w:r>
    </w:p>
    <w:p w:rsidR="006A6442" w:rsidRDefault="006A6442" w:rsidP="00D53B5A">
      <w:pPr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ind w:right="-375"/>
        <w:jc w:val="both"/>
        <w:textAlignment w:val="baseline"/>
        <w:rPr>
          <w:rFonts w:ascii="Times New Roman" w:eastAsia="Times New Roman" w:hAnsi="Times New Roman" w:cs="Times New Roman"/>
          <w:i/>
        </w:rPr>
      </w:pPr>
    </w:p>
    <w:p w:rsidR="00D53B5A" w:rsidRPr="00D53B5A" w:rsidRDefault="00D53B5A" w:rsidP="00D53B5A">
      <w:pPr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ind w:right="-375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D53B5A">
        <w:rPr>
          <w:rFonts w:ascii="Times New Roman" w:eastAsia="Times New Roman" w:hAnsi="Times New Roman" w:cs="Times New Roman"/>
          <w:i/>
        </w:rPr>
        <w:tab/>
      </w:r>
      <w:r w:rsidRPr="00D53B5A">
        <w:rPr>
          <w:rFonts w:ascii="Times New Roman" w:eastAsia="Times New Roman" w:hAnsi="Times New Roman" w:cs="Times New Roman"/>
          <w:b/>
        </w:rPr>
        <w:t>Табл. 6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2410"/>
        <w:gridCol w:w="1765"/>
        <w:gridCol w:w="2204"/>
      </w:tblGrid>
      <w:tr w:rsidR="00D53B5A" w:rsidRPr="00D53B5A" w:rsidTr="00D53B5A">
        <w:trPr>
          <w:trHeight w:val="31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АИС 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„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Долно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Езерово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“ -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фини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прахови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частици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(ФПЧ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val="en-GB" w:eastAsia="en-GB"/>
              </w:rPr>
              <w:t>10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)</w:t>
            </w:r>
          </w:p>
        </w:tc>
      </w:tr>
      <w:tr w:rsidR="00D53B5A" w:rsidRPr="00A45E23" w:rsidTr="00D53B5A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месец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Средномесечна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Максимално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измерена</w:t>
            </w:r>
            <w:proofErr w:type="spellEnd"/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Брой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Брой</w:t>
            </w:r>
            <w:proofErr w:type="spellEnd"/>
          </w:p>
        </w:tc>
      </w:tr>
      <w:tr w:rsidR="00D53B5A" w:rsidRPr="00D53B5A" w:rsidTr="00D53B5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конце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eastAsia="en-GB"/>
              </w:rPr>
              <w:t>н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трация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средноденонощна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превишения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на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регистрирани</w:t>
            </w:r>
            <w:proofErr w:type="spellEnd"/>
          </w:p>
        </w:tc>
      </w:tr>
      <w:tr w:rsidR="00D53B5A" w:rsidRPr="00D53B5A" w:rsidTr="00D53B5A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[µg/m</w:t>
            </w:r>
            <w:r w:rsidRPr="00A45E23">
              <w:rPr>
                <w:rFonts w:ascii="Times New Roman" w:eastAsia="Times New Roman" w:hAnsi="Times New Roman" w:cs="Times New Roman"/>
                <w:i/>
                <w:vertAlign w:val="superscript"/>
                <w:lang w:val="en-GB" w:eastAsia="en-GB"/>
              </w:rPr>
              <w:t>3</w:t>
            </w:r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]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lang w:eastAsia="en-GB"/>
              </w:rPr>
              <w:t>к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онцентрация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eastAsia="en-GB"/>
              </w:rPr>
              <w:t xml:space="preserve"> </w:t>
            </w:r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[µg/m</w:t>
            </w:r>
            <w:r w:rsidRPr="00A45E23">
              <w:rPr>
                <w:rFonts w:ascii="Times New Roman" w:eastAsia="Times New Roman" w:hAnsi="Times New Roman" w:cs="Times New Roman"/>
                <w:i/>
                <w:vertAlign w:val="superscript"/>
                <w:lang w:val="en-GB" w:eastAsia="en-GB"/>
              </w:rPr>
              <w:t>3</w:t>
            </w:r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]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ПС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СДН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данни</w:t>
            </w:r>
            <w:proofErr w:type="spellEnd"/>
          </w:p>
        </w:tc>
      </w:tr>
      <w:tr w:rsidR="000E2E24" w:rsidRPr="00D53B5A" w:rsidTr="003C1BC7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октомври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0E2E24" w:rsidRPr="00D53B5A" w:rsidRDefault="0054537A" w:rsidP="00CF18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F1807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,4</w:t>
            </w:r>
            <w:r w:rsidR="00CF180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CF1807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53,85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54537A" w:rsidP="0054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54537A" w:rsidRDefault="00CF1807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</w:p>
        </w:tc>
      </w:tr>
      <w:tr w:rsidR="000E2E24" w:rsidRPr="00D53B5A" w:rsidTr="003C1BC7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ноември</w:t>
            </w:r>
            <w:r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0E2E24" w:rsidRPr="00D53B5A" w:rsidRDefault="00CF1807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CF1807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87,15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54537A" w:rsidP="00CF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="00CF1807"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CF1807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</w:tr>
      <w:tr w:rsidR="000E2E24" w:rsidRPr="00D53B5A" w:rsidTr="003C1BC7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декември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0E2E24" w:rsidRPr="00D53B5A" w:rsidRDefault="00CF1807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CF1807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96,82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54537A" w:rsidP="00CF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="00CF1807"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54537A" w:rsidP="00CF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="00CF1807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</w:tr>
      <w:tr w:rsidR="000E2E24" w:rsidRPr="00D53B5A" w:rsidTr="003C1BC7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януари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0E2E24" w:rsidRPr="00D53B5A" w:rsidRDefault="00B515F1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B515F1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114,85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54537A" w:rsidP="00B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="00B515F1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54537A" w:rsidP="00B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="00B515F1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</w:tr>
      <w:tr w:rsidR="000E2E24" w:rsidRPr="00D53B5A" w:rsidTr="003C1BC7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февруари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0E2E24" w:rsidRPr="00D53B5A" w:rsidRDefault="00B515F1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B515F1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79,88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54537A" w:rsidP="00B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="00B515F1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54537A" w:rsidP="00B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="00B515F1">
              <w:rPr>
                <w:rFonts w:ascii="Times New Roman" w:eastAsia="Times New Roman" w:hAnsi="Times New Roman" w:cs="Times New Roman"/>
                <w:lang w:eastAsia="en-GB"/>
              </w:rPr>
              <w:t>7</w:t>
            </w:r>
          </w:p>
        </w:tc>
      </w:tr>
      <w:tr w:rsidR="000E2E24" w:rsidRPr="00D53B5A" w:rsidTr="003C1BC7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0E2E24" w:rsidRPr="00D53B5A" w:rsidRDefault="00B515F1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B515F1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123,67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ED5D14" w:rsidP="00B5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="00B515F1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B515F1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22</w:t>
            </w:r>
          </w:p>
        </w:tc>
      </w:tr>
      <w:tr w:rsidR="00D53B5A" w:rsidRPr="00D53B5A" w:rsidTr="003C1BC7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>общо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>за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D53B5A" w:rsidRPr="00A45E23" w:rsidRDefault="00FC65DC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81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3B5A" w:rsidRPr="00A45E23" w:rsidRDefault="00AE21DF" w:rsidP="00FC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A45E23">
              <w:rPr>
                <w:rFonts w:ascii="Times New Roman" w:eastAsia="Times New Roman" w:hAnsi="Times New Roman" w:cs="Times New Roman"/>
                <w:b/>
                <w:lang w:eastAsia="en-GB"/>
              </w:rPr>
              <w:t>1</w:t>
            </w:r>
            <w:r w:rsidR="00FC65DC">
              <w:rPr>
                <w:rFonts w:ascii="Times New Roman" w:eastAsia="Times New Roman" w:hAnsi="Times New Roman" w:cs="Times New Roman"/>
                <w:b/>
                <w:lang w:eastAsia="en-GB"/>
              </w:rPr>
              <w:t>69</w:t>
            </w:r>
          </w:p>
        </w:tc>
      </w:tr>
      <w:tr w:rsidR="00D53B5A" w:rsidRPr="00D53B5A" w:rsidTr="00D53B5A">
        <w:trPr>
          <w:trHeight w:val="22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>периода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</w:p>
        </w:tc>
      </w:tr>
    </w:tbl>
    <w:p w:rsidR="00D53B5A" w:rsidRPr="00D53B5A" w:rsidRDefault="00D53B5A" w:rsidP="00D53B5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EC00AE" w:rsidRDefault="0054537A" w:rsidP="00D53B5A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en-GB"/>
        </w:rPr>
      </w:pPr>
      <w:r>
        <w:rPr>
          <w:rFonts w:ascii="Times New Roman" w:eastAsia="Times New Roman" w:hAnsi="Times New Roman" w:cs="Times New Roman"/>
          <w:bCs/>
          <w:lang w:eastAsia="en-GB"/>
        </w:rPr>
        <w:tab/>
      </w:r>
    </w:p>
    <w:p w:rsidR="006A6442" w:rsidRDefault="006A6442" w:rsidP="00D53B5A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6A6442" w:rsidRDefault="006A6442" w:rsidP="00D53B5A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6A6442" w:rsidRDefault="006A6442" w:rsidP="00D53B5A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6A6442" w:rsidRDefault="006A6442" w:rsidP="00D53B5A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6A6442" w:rsidRDefault="006A6442" w:rsidP="00D53B5A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6A6442" w:rsidRDefault="006A6442" w:rsidP="00D53B5A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D53B5A" w:rsidRPr="007D14B8" w:rsidRDefault="00D53B5A" w:rsidP="00D53B5A">
      <w:pPr>
        <w:tabs>
          <w:tab w:val="left" w:pos="0"/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D14B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lastRenderedPageBreak/>
        <w:t xml:space="preserve">В </w:t>
      </w:r>
      <w:r w:rsidRPr="007D14B8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АИС "</w:t>
      </w:r>
      <w:proofErr w:type="spellStart"/>
      <w:r w:rsidRPr="007D14B8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Несебър</w:t>
      </w:r>
      <w:proofErr w:type="spellEnd"/>
      <w:r w:rsidRPr="007D14B8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"</w:t>
      </w:r>
      <w:r w:rsidRPr="007D14B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са отчетени</w:t>
      </w:r>
      <w:r w:rsidRPr="007D14B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7D14B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182 </w:t>
      </w:r>
      <w:r w:rsidRPr="007D14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валидни </w:t>
      </w:r>
      <w:proofErr w:type="spellStart"/>
      <w:r w:rsidRPr="007D14B8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средноденонощни</w:t>
      </w:r>
      <w:proofErr w:type="spellEnd"/>
      <w:r w:rsidRPr="007D14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стойности. Регистрираните превишения  на  средноденонощната норма на Ф</w:t>
      </w:r>
      <w:r w:rsidRPr="007D14B8">
        <w:rPr>
          <w:rFonts w:ascii="Times New Roman" w:eastAsia="Times New Roman" w:hAnsi="Times New Roman" w:cs="Times New Roman"/>
          <w:sz w:val="24"/>
          <w:szCs w:val="24"/>
        </w:rPr>
        <w:t>ПЧ</w:t>
      </w:r>
      <w:r w:rsidRPr="007D14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7D14B8">
        <w:rPr>
          <w:rFonts w:ascii="Times New Roman" w:eastAsia="Times New Roman" w:hAnsi="Times New Roman" w:cs="Times New Roman"/>
          <w:sz w:val="24"/>
          <w:szCs w:val="24"/>
        </w:rPr>
        <w:t xml:space="preserve"> са </w:t>
      </w:r>
      <w:r w:rsidR="00E23967" w:rsidRPr="007D14B8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7D14B8">
        <w:rPr>
          <w:rFonts w:ascii="Times New Roman" w:eastAsia="Times New Roman" w:hAnsi="Times New Roman" w:cs="Times New Roman"/>
          <w:sz w:val="24"/>
          <w:szCs w:val="24"/>
        </w:rPr>
        <w:t xml:space="preserve">  броя. </w:t>
      </w:r>
      <w:r w:rsidRPr="007D14B8">
        <w:rPr>
          <w:rFonts w:ascii="Times New Roman" w:eastAsia="Times New Roman" w:hAnsi="Times New Roman" w:cs="Times New Roman"/>
          <w:i/>
          <w:sz w:val="24"/>
          <w:szCs w:val="24"/>
        </w:rPr>
        <w:t>(таблица 7)</w:t>
      </w:r>
    </w:p>
    <w:p w:rsidR="00D53B5A" w:rsidRPr="00D53B5A" w:rsidRDefault="00D53B5A" w:rsidP="00D53B5A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color w:val="FF0000"/>
          <w:lang w:eastAsia="ja-JP"/>
        </w:rPr>
      </w:pPr>
    </w:p>
    <w:p w:rsidR="00D53B5A" w:rsidRPr="00D53B5A" w:rsidRDefault="00D53B5A" w:rsidP="00D53B5A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left="90" w:firstLine="7830"/>
        <w:jc w:val="both"/>
        <w:textAlignment w:val="baseline"/>
        <w:rPr>
          <w:rFonts w:ascii="Times New Roman" w:eastAsia="MS Mincho" w:hAnsi="Times New Roman" w:cs="Times New Roman"/>
          <w:b/>
          <w:lang w:eastAsia="ja-JP"/>
        </w:rPr>
      </w:pPr>
      <w:r w:rsidRPr="00D53B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</w:t>
      </w:r>
      <w:r w:rsidRPr="00D53B5A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D53B5A">
        <w:rPr>
          <w:rFonts w:ascii="Times New Roman" w:eastAsia="MS Mincho" w:hAnsi="Times New Roman" w:cs="Times New Roman"/>
          <w:b/>
          <w:lang w:eastAsia="ja-JP"/>
        </w:rPr>
        <w:t>Табл. 7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33"/>
        <w:gridCol w:w="1984"/>
        <w:gridCol w:w="2410"/>
        <w:gridCol w:w="1750"/>
        <w:gridCol w:w="2219"/>
      </w:tblGrid>
      <w:tr w:rsidR="00D53B5A" w:rsidRPr="00D53B5A" w:rsidTr="00D53B5A">
        <w:trPr>
          <w:trHeight w:val="330"/>
        </w:trPr>
        <w:tc>
          <w:tcPr>
            <w:tcW w:w="97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АИС "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Несебър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"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-</w:t>
            </w:r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фини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праховни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частици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(ФПЧ10)</w:t>
            </w:r>
          </w:p>
        </w:tc>
      </w:tr>
      <w:tr w:rsidR="00D53B5A" w:rsidRPr="00A45E23" w:rsidTr="00D53B5A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месец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Средномесечна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Максимално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измерена</w:t>
            </w:r>
            <w:proofErr w:type="spellEnd"/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Брой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Брой</w:t>
            </w:r>
            <w:proofErr w:type="spellEnd"/>
          </w:p>
        </w:tc>
      </w:tr>
      <w:tr w:rsidR="00D53B5A" w:rsidRPr="00A45E23" w:rsidTr="00D53B5A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концетрация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средноденонощна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превишения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регистрирани</w:t>
            </w:r>
            <w:proofErr w:type="spellEnd"/>
          </w:p>
        </w:tc>
      </w:tr>
      <w:tr w:rsidR="00D53B5A" w:rsidRPr="00A45E23" w:rsidTr="00D53B5A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[µg/m3]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концентрация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[µg/m3]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ПС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на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 xml:space="preserve"> СДН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A45E23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GB" w:eastAsia="en-GB"/>
              </w:rPr>
            </w:pPr>
            <w:proofErr w:type="spellStart"/>
            <w:r w:rsidRPr="00A45E23">
              <w:rPr>
                <w:rFonts w:ascii="Times New Roman" w:eastAsia="Times New Roman" w:hAnsi="Times New Roman" w:cs="Times New Roman"/>
                <w:i/>
                <w:lang w:val="en-GB" w:eastAsia="en-GB"/>
              </w:rPr>
              <w:t>данни</w:t>
            </w:r>
            <w:proofErr w:type="spellEnd"/>
          </w:p>
        </w:tc>
      </w:tr>
      <w:tr w:rsidR="000E2E24" w:rsidRPr="00D53B5A" w:rsidTr="003C1BC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октомври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E23967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="0054537A">
              <w:rPr>
                <w:rFonts w:ascii="Times New Roman" w:eastAsia="Times New Roman" w:hAnsi="Times New Roman" w:cs="Times New Roman"/>
                <w:lang w:eastAsia="en-GB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52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E23967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60,84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E23967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54537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0E2E24" w:rsidRPr="00D53B5A" w:rsidTr="003C1BC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ноември</w:t>
            </w:r>
            <w:r w:rsidRPr="00D5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D53B5A" w:rsidRDefault="00E23967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4</w:t>
            </w:r>
            <w:r w:rsidR="0054537A">
              <w:rPr>
                <w:rFonts w:ascii="Times New Roman" w:eastAsia="Times New Roman" w:hAnsi="Times New Roman" w:cs="Times New Roman"/>
                <w:lang w:eastAsia="en-GB"/>
              </w:rPr>
              <w:t>1,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E23967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87,56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E23967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54537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</w:tr>
      <w:tr w:rsidR="000E2E24" w:rsidRPr="00D53B5A" w:rsidTr="003C1BC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декември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E23967" w:rsidRDefault="0054537A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  <w:r w:rsidR="00E23967">
              <w:rPr>
                <w:rFonts w:ascii="Times New Roman" w:eastAsia="Times New Roman" w:hAnsi="Times New Roman" w:cs="Times New Roman"/>
                <w:lang w:val="en-US" w:eastAsia="en-GB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,</w:t>
            </w:r>
            <w:r w:rsidR="00E23967">
              <w:rPr>
                <w:rFonts w:ascii="Times New Roman" w:eastAsia="Times New Roman" w:hAnsi="Times New Roman" w:cs="Times New Roman"/>
                <w:lang w:val="en-US" w:eastAsia="en-GB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E23967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>75,58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E23967" w:rsidRDefault="00E23967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54537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0E2E24" w:rsidRPr="00D53B5A" w:rsidTr="003C1BC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януари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E23967" w:rsidRDefault="00E23967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>38</w:t>
            </w:r>
            <w:r w:rsidR="0054537A">
              <w:rPr>
                <w:rFonts w:ascii="Times New Roman" w:eastAsia="Times New Roman" w:hAnsi="Times New Roman" w:cs="Times New Roman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en-GB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E23967" w:rsidRDefault="00C9602E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8</w:t>
            </w:r>
            <w:r w:rsidR="00E23967">
              <w:rPr>
                <w:rFonts w:ascii="Times New Roman" w:eastAsia="Times New Roman" w:hAnsi="Times New Roman" w:cs="Times New Roman"/>
                <w:lang w:val="en-US"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,</w:t>
            </w:r>
            <w:r w:rsidR="00E23967">
              <w:rPr>
                <w:rFonts w:ascii="Times New Roman" w:eastAsia="Times New Roman" w:hAnsi="Times New Roman" w:cs="Times New Roman"/>
                <w:lang w:val="en-US" w:eastAsia="en-GB"/>
              </w:rPr>
              <w:t>97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E23967" w:rsidRDefault="00C9602E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  <w:r w:rsidR="00E23967">
              <w:rPr>
                <w:rFonts w:ascii="Times New Roman" w:eastAsia="Times New Roman" w:hAnsi="Times New Roman" w:cs="Times New Roman"/>
                <w:lang w:val="en-US" w:eastAsia="en-GB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C9602E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0E2E24" w:rsidRPr="00D53B5A" w:rsidTr="003C1BC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февруари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E23967" w:rsidRDefault="00E23967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>33</w:t>
            </w:r>
            <w:r w:rsidR="00C9602E">
              <w:rPr>
                <w:rFonts w:ascii="Times New Roman" w:eastAsia="Times New Roman" w:hAnsi="Times New Roman" w:cs="Times New Roman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en-GB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E23967" w:rsidRDefault="00E23967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>61</w:t>
            </w:r>
            <w:r w:rsidR="00C9602E">
              <w:rPr>
                <w:rFonts w:ascii="Times New Roman" w:eastAsia="Times New Roman" w:hAnsi="Times New Roman" w:cs="Times New Roman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en-GB"/>
              </w:rPr>
              <w:t>86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E23967" w:rsidRDefault="00E23967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>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C9602E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</w:p>
        </w:tc>
      </w:tr>
      <w:tr w:rsidR="000E2E24" w:rsidRPr="00D53B5A" w:rsidTr="003C1BC7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E24" w:rsidRPr="00D53B5A" w:rsidRDefault="000E2E24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E2E24" w:rsidRPr="00E23967" w:rsidRDefault="00E23967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>44</w:t>
            </w:r>
            <w:r w:rsidR="00C9602E">
              <w:rPr>
                <w:rFonts w:ascii="Times New Roman" w:eastAsia="Times New Roman" w:hAnsi="Times New Roman" w:cs="Times New Roman"/>
                <w:lang w:eastAsia="en-GB"/>
              </w:rPr>
              <w:t>,2</w:t>
            </w:r>
            <w:r>
              <w:rPr>
                <w:rFonts w:ascii="Times New Roman" w:eastAsia="Times New Roman" w:hAnsi="Times New Roman" w:cs="Times New Roman"/>
                <w:lang w:val="en-US" w:eastAsia="en-GB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E23967" w:rsidRDefault="00E23967" w:rsidP="00E23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>105</w:t>
            </w:r>
            <w:r w:rsidR="00C9602E">
              <w:rPr>
                <w:rFonts w:ascii="Times New Roman" w:eastAsia="Times New Roman" w:hAnsi="Times New Roman" w:cs="Times New Roman"/>
                <w:lang w:eastAsia="en-GB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en-GB"/>
              </w:rPr>
              <w:t>01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E24" w:rsidRPr="00E23967" w:rsidRDefault="00E23967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>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E2E24" w:rsidRPr="00D53B5A" w:rsidRDefault="00C9602E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31</w:t>
            </w:r>
          </w:p>
        </w:tc>
      </w:tr>
      <w:tr w:rsidR="00D53B5A" w:rsidRPr="00D53B5A" w:rsidTr="003C1BC7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>общо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>за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</w:tcPr>
          <w:p w:rsidR="00D53B5A" w:rsidRPr="00A45E23" w:rsidRDefault="00E23967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40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3B5A" w:rsidRPr="00A45E23" w:rsidRDefault="00392A6B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A45E23">
              <w:rPr>
                <w:rFonts w:ascii="Times New Roman" w:eastAsia="Times New Roman" w:hAnsi="Times New Roman" w:cs="Times New Roman"/>
                <w:b/>
                <w:lang w:eastAsia="en-GB"/>
              </w:rPr>
              <w:t>182</w:t>
            </w:r>
          </w:p>
        </w:tc>
      </w:tr>
      <w:tr w:rsidR="00D53B5A" w:rsidRPr="00D53B5A" w:rsidTr="00D53B5A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lang w:val="en-GB" w:eastAsia="en-GB"/>
              </w:rPr>
              <w:t>периода</w:t>
            </w:r>
            <w:proofErr w:type="spellEnd"/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3B5A" w:rsidRPr="00D53B5A" w:rsidRDefault="00D53B5A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D53B5A" w:rsidRPr="00D53B5A" w:rsidRDefault="00D53B5A" w:rsidP="00D53B5A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color w:val="FF0000"/>
          <w:lang w:eastAsia="ja-JP"/>
        </w:rPr>
      </w:pPr>
    </w:p>
    <w:p w:rsidR="00D53B5A" w:rsidRPr="00D53B5A" w:rsidRDefault="00D53B5A" w:rsidP="00D53B5A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color w:val="FF0000"/>
          <w:lang w:eastAsia="ja-JP"/>
        </w:rPr>
      </w:pPr>
    </w:p>
    <w:p w:rsidR="00D53B5A" w:rsidRDefault="00D53B5A" w:rsidP="00D53B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9602E" w:rsidRDefault="00C9602E" w:rsidP="00D53B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9602E" w:rsidRPr="00C9602E" w:rsidRDefault="00C9602E" w:rsidP="00D53B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53B5A" w:rsidRPr="00D53B5A" w:rsidRDefault="00D53B5A" w:rsidP="00D53B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53B5A" w:rsidRPr="00D53B5A" w:rsidRDefault="00D53B5A" w:rsidP="00D53B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3B5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53B5A">
        <w:rPr>
          <w:rFonts w:ascii="Times New Roman" w:eastAsia="Times New Roman" w:hAnsi="Times New Roman" w:cs="Times New Roman"/>
          <w:i/>
          <w:sz w:val="24"/>
          <w:szCs w:val="24"/>
        </w:rPr>
        <w:t>таблица 8</w:t>
      </w:r>
      <w:r w:rsidRPr="00D53B5A">
        <w:rPr>
          <w:rFonts w:ascii="Times New Roman" w:eastAsia="Times New Roman" w:hAnsi="Times New Roman" w:cs="Times New Roman"/>
          <w:sz w:val="24"/>
          <w:szCs w:val="24"/>
        </w:rPr>
        <w:t xml:space="preserve">  са посочени средномесечни стойности на ФПЧ</w:t>
      </w:r>
      <w:r w:rsidRPr="00D53B5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10  </w:t>
      </w:r>
      <w:r w:rsidRPr="00D53B5A">
        <w:rPr>
          <w:rFonts w:ascii="Times New Roman" w:eastAsia="Times New Roman" w:hAnsi="Times New Roman" w:cs="Times New Roman"/>
          <w:sz w:val="24"/>
          <w:szCs w:val="24"/>
        </w:rPr>
        <w:t xml:space="preserve">през </w:t>
      </w:r>
      <w:r w:rsidR="00E758E7">
        <w:rPr>
          <w:rFonts w:ascii="Times New Roman" w:eastAsia="Times New Roman" w:hAnsi="Times New Roman" w:cs="Times New Roman"/>
          <w:sz w:val="24"/>
          <w:szCs w:val="24"/>
        </w:rPr>
        <w:t>зимните</w:t>
      </w:r>
      <w:r w:rsidRPr="00D53B5A">
        <w:rPr>
          <w:rFonts w:ascii="Times New Roman" w:eastAsia="Times New Roman" w:hAnsi="Times New Roman" w:cs="Times New Roman"/>
          <w:sz w:val="24"/>
          <w:szCs w:val="24"/>
        </w:rPr>
        <w:t xml:space="preserve"> период</w:t>
      </w:r>
      <w:r w:rsidR="00E758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53B5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758E7">
        <w:rPr>
          <w:rFonts w:ascii="Times New Roman" w:eastAsia="Times New Roman" w:hAnsi="Times New Roman" w:cs="Times New Roman"/>
          <w:sz w:val="24"/>
          <w:szCs w:val="24"/>
        </w:rPr>
        <w:t>октомври-март) н</w:t>
      </w:r>
      <w:r w:rsidRPr="00D53B5A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="00E758E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E1D39">
        <w:rPr>
          <w:rFonts w:ascii="Times New Roman" w:eastAsia="Times New Roman" w:hAnsi="Times New Roman" w:cs="Times New Roman"/>
          <w:sz w:val="24"/>
          <w:szCs w:val="24"/>
        </w:rPr>
        <w:t>6</w:t>
      </w:r>
      <w:r w:rsidR="00E758E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3B5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E1D3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53B5A">
        <w:rPr>
          <w:rFonts w:ascii="Times New Roman" w:eastAsia="Times New Roman" w:hAnsi="Times New Roman" w:cs="Times New Roman"/>
          <w:sz w:val="24"/>
          <w:szCs w:val="24"/>
        </w:rPr>
        <w:t xml:space="preserve"> г. и 201</w:t>
      </w:r>
      <w:r w:rsidR="005E1D39">
        <w:rPr>
          <w:rFonts w:ascii="Times New Roman" w:eastAsia="Times New Roman" w:hAnsi="Times New Roman" w:cs="Times New Roman"/>
          <w:sz w:val="24"/>
          <w:szCs w:val="24"/>
        </w:rPr>
        <w:t>7</w:t>
      </w:r>
      <w:r w:rsidR="00E758E7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5E1D3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53B5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D53B5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</w:t>
      </w:r>
    </w:p>
    <w:p w:rsidR="00D53B5A" w:rsidRPr="00D53B5A" w:rsidRDefault="00D53B5A" w:rsidP="001510FE">
      <w:pPr>
        <w:tabs>
          <w:tab w:val="left" w:pos="8580"/>
        </w:tabs>
        <w:overflowPunct w:val="0"/>
        <w:autoSpaceDE w:val="0"/>
        <w:autoSpaceDN w:val="0"/>
        <w:adjustRightInd w:val="0"/>
        <w:spacing w:after="0" w:line="240" w:lineRule="auto"/>
        <w:ind w:right="-376" w:firstLine="720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D53B5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</w:t>
      </w:r>
      <w:r w:rsidR="00EC00AE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D53B5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</w:t>
      </w:r>
      <w:r w:rsidR="001510F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</w:t>
      </w:r>
      <w:r w:rsidRPr="00D53B5A">
        <w:rPr>
          <w:rFonts w:ascii="Times New Roman" w:eastAsia="Times New Roman" w:hAnsi="Times New Roman" w:cs="Times New Roman"/>
          <w:b/>
        </w:rPr>
        <w:t>Табл. 8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134"/>
        <w:gridCol w:w="992"/>
        <w:gridCol w:w="1134"/>
        <w:gridCol w:w="1134"/>
        <w:gridCol w:w="993"/>
        <w:gridCol w:w="992"/>
        <w:gridCol w:w="992"/>
        <w:gridCol w:w="1134"/>
      </w:tblGrid>
      <w:tr w:rsidR="00D53B5A" w:rsidRPr="00D53B5A" w:rsidTr="001C377B">
        <w:trPr>
          <w:trHeight w:val="458"/>
        </w:trPr>
        <w:tc>
          <w:tcPr>
            <w:tcW w:w="1135" w:type="dxa"/>
            <w:vMerge w:val="restart"/>
            <w:shd w:val="clear" w:color="auto" w:fill="auto"/>
            <w:vAlign w:val="bottom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Mесец</w:t>
            </w:r>
            <w:proofErr w:type="spellEnd"/>
          </w:p>
        </w:tc>
        <w:tc>
          <w:tcPr>
            <w:tcW w:w="4252" w:type="dxa"/>
            <w:gridSpan w:val="4"/>
            <w:shd w:val="clear" w:color="auto" w:fill="auto"/>
            <w:vAlign w:val="bottom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Пункт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есец</w:t>
            </w:r>
            <w:proofErr w:type="spellEnd"/>
          </w:p>
        </w:tc>
        <w:tc>
          <w:tcPr>
            <w:tcW w:w="4111" w:type="dxa"/>
            <w:gridSpan w:val="4"/>
            <w:shd w:val="clear" w:color="auto" w:fill="auto"/>
            <w:vAlign w:val="bottom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proofErr w:type="spellStart"/>
            <w:r w:rsidRPr="00D53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Пункт</w:t>
            </w:r>
            <w:proofErr w:type="spellEnd"/>
          </w:p>
        </w:tc>
      </w:tr>
      <w:tr w:rsidR="00D53B5A" w:rsidRPr="00D53B5A" w:rsidTr="001C377B">
        <w:tc>
          <w:tcPr>
            <w:tcW w:w="1135" w:type="dxa"/>
            <w:vMerge/>
            <w:shd w:val="clear" w:color="auto" w:fill="auto"/>
          </w:tcPr>
          <w:p w:rsidR="00D53B5A" w:rsidRPr="00D53B5A" w:rsidRDefault="00D53B5A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Долно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Езер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во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Меден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Рудник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„ДОАС</w:t>
            </w: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OPSIS</w:t>
            </w: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“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3B5A" w:rsidRPr="00D53B5A" w:rsidRDefault="00D53B5A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Несебър</w:t>
            </w: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1134" w:type="dxa"/>
            <w:vMerge/>
            <w:shd w:val="clear" w:color="auto" w:fill="auto"/>
          </w:tcPr>
          <w:p w:rsidR="00D53B5A" w:rsidRPr="00D53B5A" w:rsidRDefault="00D53B5A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Долно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Езер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во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 "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Меден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Рудник</w:t>
            </w:r>
            <w:proofErr w:type="spellEnd"/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3B5A" w:rsidRPr="00D53B5A" w:rsidRDefault="00D53B5A" w:rsidP="00D5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„ДОАС</w:t>
            </w: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OPSIS</w:t>
            </w: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“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3B5A" w:rsidRPr="00D53B5A" w:rsidRDefault="00D53B5A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АИС</w:t>
            </w:r>
          </w:p>
          <w:p w:rsidR="00D53B5A" w:rsidRPr="00D53B5A" w:rsidRDefault="00D53B5A" w:rsidP="00D53B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Несебър</w:t>
            </w: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"</w:t>
            </w:r>
          </w:p>
        </w:tc>
      </w:tr>
      <w:tr w:rsidR="002B3B7E" w:rsidRPr="00D53B5A" w:rsidTr="001C377B">
        <w:tc>
          <w:tcPr>
            <w:tcW w:w="1135" w:type="dxa"/>
            <w:shd w:val="clear" w:color="auto" w:fill="auto"/>
            <w:vAlign w:val="bottom"/>
          </w:tcPr>
          <w:p w:rsidR="002B3B7E" w:rsidRPr="00D53B5A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октомври</w:t>
            </w: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B3B7E" w:rsidRPr="002E76A7" w:rsidRDefault="002B3B7E" w:rsidP="00F86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6A7">
              <w:rPr>
                <w:rFonts w:ascii="Times New Roman" w:eastAsia="Times New Roman" w:hAnsi="Times New Roman" w:cs="Times New Roman"/>
                <w:sz w:val="20"/>
                <w:szCs w:val="20"/>
              </w:rPr>
              <w:t>33,46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3B7E" w:rsidRPr="002E76A7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E7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11,09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B3B7E" w:rsidRPr="002E76A7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E7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19,67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3B7E" w:rsidRPr="002E76A7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E76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3B7E" w:rsidRPr="00D53B5A" w:rsidRDefault="002B3B7E" w:rsidP="002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октомври</w:t>
            </w: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B3B7E" w:rsidRPr="002B3B7E" w:rsidRDefault="002B3B7E" w:rsidP="002B3B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B7E">
              <w:rPr>
                <w:rFonts w:ascii="Times New Roman" w:eastAsia="Times New Roman" w:hAnsi="Times New Roman" w:cs="Times New Roman"/>
                <w:sz w:val="20"/>
                <w:szCs w:val="20"/>
              </w:rPr>
              <w:t>37,49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B3B7E" w:rsidRPr="002B3B7E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B3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11,90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B3B7E" w:rsidRPr="002B3B7E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B3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25,24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3B7E" w:rsidRPr="002B3B7E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3B7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30,52</w:t>
            </w:r>
          </w:p>
        </w:tc>
      </w:tr>
      <w:tr w:rsidR="002B3B7E" w:rsidRPr="00D53B5A" w:rsidTr="001C377B">
        <w:tc>
          <w:tcPr>
            <w:tcW w:w="1135" w:type="dxa"/>
            <w:shd w:val="clear" w:color="auto" w:fill="auto"/>
            <w:vAlign w:val="bottom"/>
          </w:tcPr>
          <w:p w:rsidR="002B3B7E" w:rsidRPr="000E2E24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ноември</w:t>
            </w:r>
          </w:p>
          <w:p w:rsidR="002B3B7E" w:rsidRPr="00D53B5A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B3B7E" w:rsidRPr="002E76A7" w:rsidRDefault="002B3B7E" w:rsidP="00F86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6A7">
              <w:rPr>
                <w:rFonts w:ascii="Times New Roman" w:eastAsia="Times New Roman" w:hAnsi="Times New Roman" w:cs="Times New Roman"/>
                <w:sz w:val="20"/>
                <w:szCs w:val="20"/>
              </w:rPr>
              <w:t>55,58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3B7E" w:rsidRPr="002E76A7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E76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24,82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B3B7E" w:rsidRPr="002E76A7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E7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32,02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3B7E" w:rsidRPr="002E76A7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E76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31,05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3B7E" w:rsidRPr="000E2E24" w:rsidRDefault="002B3B7E" w:rsidP="003C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ноември</w:t>
            </w:r>
          </w:p>
          <w:p w:rsidR="002B3B7E" w:rsidRPr="00D53B5A" w:rsidRDefault="002B3B7E" w:rsidP="002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B3B7E" w:rsidRPr="002B3B7E" w:rsidRDefault="002B3B7E" w:rsidP="002B3B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B7E">
              <w:rPr>
                <w:rFonts w:ascii="Times New Roman" w:eastAsia="Times New Roman" w:hAnsi="Times New Roman" w:cs="Times New Roman"/>
                <w:sz w:val="20"/>
                <w:szCs w:val="20"/>
              </w:rPr>
              <w:t>54,68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B3B7E" w:rsidRPr="002B3B7E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3B7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23,92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B3B7E" w:rsidRPr="002B3B7E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B3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29,98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3B7E" w:rsidRPr="002B3B7E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3B7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41,80</w:t>
            </w:r>
          </w:p>
        </w:tc>
      </w:tr>
      <w:tr w:rsidR="002B3B7E" w:rsidRPr="00D53B5A" w:rsidTr="001C377B">
        <w:tc>
          <w:tcPr>
            <w:tcW w:w="1135" w:type="dxa"/>
            <w:shd w:val="clear" w:color="auto" w:fill="auto"/>
            <w:vAlign w:val="bottom"/>
          </w:tcPr>
          <w:p w:rsidR="002B3B7E" w:rsidRPr="000E2E24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декември</w:t>
            </w:r>
          </w:p>
          <w:p w:rsidR="002B3B7E" w:rsidRPr="00D53B5A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B3B7E" w:rsidRPr="002E76A7" w:rsidRDefault="002B3B7E" w:rsidP="00F86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6A7">
              <w:rPr>
                <w:rFonts w:ascii="Times New Roman" w:eastAsia="Times New Roman" w:hAnsi="Times New Roman" w:cs="Times New Roman"/>
                <w:sz w:val="20"/>
                <w:szCs w:val="20"/>
              </w:rPr>
              <w:t>63,07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3B7E" w:rsidRPr="002E76A7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E76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34,9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B3B7E" w:rsidRPr="002E76A7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E7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41,51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3B7E" w:rsidRPr="002E76A7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E76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36,83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3B7E" w:rsidRPr="000E2E24" w:rsidRDefault="002B3B7E" w:rsidP="003C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декември</w:t>
            </w:r>
          </w:p>
          <w:p w:rsidR="002B3B7E" w:rsidRPr="00D53B5A" w:rsidRDefault="002B3B7E" w:rsidP="002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B3B7E" w:rsidRPr="002B3B7E" w:rsidRDefault="002B3B7E" w:rsidP="002B3B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B7E">
              <w:rPr>
                <w:rFonts w:ascii="Times New Roman" w:eastAsia="Times New Roman" w:hAnsi="Times New Roman" w:cs="Times New Roman"/>
                <w:sz w:val="20"/>
                <w:szCs w:val="20"/>
              </w:rPr>
              <w:t>56,59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B3B7E" w:rsidRPr="002B3B7E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3B7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22,21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B3B7E" w:rsidRPr="002B3B7E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B3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35,13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3B7E" w:rsidRPr="002B3B7E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2B3B7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  <w:r w:rsidRPr="002B3B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8</w:t>
            </w:r>
            <w:r w:rsidRPr="002B3B7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Pr="002B3B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44</w:t>
            </w:r>
          </w:p>
        </w:tc>
      </w:tr>
      <w:tr w:rsidR="002B3B7E" w:rsidRPr="00D53B5A" w:rsidTr="001C377B">
        <w:tc>
          <w:tcPr>
            <w:tcW w:w="1135" w:type="dxa"/>
            <w:shd w:val="clear" w:color="auto" w:fill="auto"/>
            <w:vAlign w:val="bottom"/>
          </w:tcPr>
          <w:p w:rsidR="002B3B7E" w:rsidRPr="000E2E24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януари</w:t>
            </w:r>
          </w:p>
          <w:p w:rsidR="002B3B7E" w:rsidRPr="00D53B5A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B3B7E" w:rsidRPr="002E76A7" w:rsidRDefault="002B3B7E" w:rsidP="00F86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6A7">
              <w:rPr>
                <w:rFonts w:ascii="Times New Roman" w:eastAsia="Times New Roman" w:hAnsi="Times New Roman" w:cs="Times New Roman"/>
                <w:sz w:val="20"/>
                <w:szCs w:val="20"/>
              </w:rPr>
              <w:t>71,94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3B7E" w:rsidRPr="002E76A7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E76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27,05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B3B7E" w:rsidRPr="002E76A7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E7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36,71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3B7E" w:rsidRPr="002E76A7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E76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46,66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3B7E" w:rsidRPr="000E2E24" w:rsidRDefault="002B3B7E" w:rsidP="003C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януари</w:t>
            </w:r>
          </w:p>
          <w:p w:rsidR="002B3B7E" w:rsidRPr="00D53B5A" w:rsidRDefault="002B3B7E" w:rsidP="002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B3B7E" w:rsidRPr="002B3B7E" w:rsidRDefault="002B3B7E" w:rsidP="002B3B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B7E">
              <w:rPr>
                <w:rFonts w:ascii="Times New Roman" w:eastAsia="Times New Roman" w:hAnsi="Times New Roman" w:cs="Times New Roman"/>
                <w:sz w:val="20"/>
                <w:szCs w:val="20"/>
              </w:rPr>
              <w:t>65,27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B3B7E" w:rsidRPr="002B3B7E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3B7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27,87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B3B7E" w:rsidRPr="002B3B7E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B3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49,86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3B7E" w:rsidRPr="002B3B7E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2B3B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38</w:t>
            </w:r>
            <w:r w:rsidRPr="002B3B7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Pr="002B3B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97</w:t>
            </w:r>
          </w:p>
        </w:tc>
      </w:tr>
      <w:tr w:rsidR="002B3B7E" w:rsidRPr="00D53B5A" w:rsidTr="001C377B">
        <w:tc>
          <w:tcPr>
            <w:tcW w:w="1135" w:type="dxa"/>
            <w:shd w:val="clear" w:color="auto" w:fill="auto"/>
            <w:vAlign w:val="bottom"/>
          </w:tcPr>
          <w:p w:rsidR="002B3B7E" w:rsidRPr="00D53B5A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февруари</w:t>
            </w: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B3B7E" w:rsidRPr="002E76A7" w:rsidRDefault="002B3B7E" w:rsidP="00F86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6A7">
              <w:rPr>
                <w:rFonts w:ascii="Times New Roman" w:eastAsia="Times New Roman" w:hAnsi="Times New Roman" w:cs="Times New Roman"/>
                <w:sz w:val="20"/>
                <w:szCs w:val="20"/>
              </w:rPr>
              <w:t>69,94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3B7E" w:rsidRPr="002E76A7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E76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B3B7E" w:rsidRPr="002E76A7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E7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43,83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3B7E" w:rsidRPr="002E76A7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E76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44,13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3B7E" w:rsidRPr="00D53B5A" w:rsidRDefault="002B3B7E" w:rsidP="002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февруари</w:t>
            </w: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B3B7E" w:rsidRPr="002B3B7E" w:rsidRDefault="002B3B7E" w:rsidP="002B3B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B7E">
              <w:rPr>
                <w:rFonts w:ascii="Times New Roman" w:eastAsia="Times New Roman" w:hAnsi="Times New Roman" w:cs="Times New Roman"/>
                <w:sz w:val="20"/>
                <w:szCs w:val="20"/>
              </w:rPr>
              <w:t>47,34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B3B7E" w:rsidRPr="002B3B7E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3B7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16,82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B3B7E" w:rsidRPr="002B3B7E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B3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27,94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3B7E" w:rsidRPr="002B3B7E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2B3B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33</w:t>
            </w:r>
            <w:r w:rsidRPr="002B3B7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Pr="002B3B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32</w:t>
            </w:r>
          </w:p>
        </w:tc>
      </w:tr>
      <w:tr w:rsidR="002B3B7E" w:rsidRPr="00D53B5A" w:rsidTr="001C377B">
        <w:tc>
          <w:tcPr>
            <w:tcW w:w="1135" w:type="dxa"/>
            <w:shd w:val="clear" w:color="auto" w:fill="auto"/>
            <w:vAlign w:val="bottom"/>
          </w:tcPr>
          <w:p w:rsidR="002B3B7E" w:rsidRDefault="002B3B7E" w:rsidP="00F8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март</w:t>
            </w: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:rsidR="002B3B7E" w:rsidRPr="00D53B5A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B3B7E" w:rsidRPr="002E76A7" w:rsidRDefault="002B3B7E" w:rsidP="00F861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6A7">
              <w:rPr>
                <w:rFonts w:ascii="Times New Roman" w:eastAsia="Times New Roman" w:hAnsi="Times New Roman" w:cs="Times New Roman"/>
                <w:sz w:val="20"/>
                <w:szCs w:val="20"/>
              </w:rPr>
              <w:t>48,45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3B7E" w:rsidRPr="002E76A7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E76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B3B7E" w:rsidRPr="004E00D4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34,89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3B7E" w:rsidRPr="002E76A7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E76A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33,21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3B7E" w:rsidRDefault="002B3B7E" w:rsidP="00A4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март</w:t>
            </w: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  <w:p w:rsidR="002B3B7E" w:rsidRPr="00D53B5A" w:rsidRDefault="002B3B7E" w:rsidP="002B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  <w:r w:rsidRPr="00D53B5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B3B7E" w:rsidRPr="002B3B7E" w:rsidRDefault="002B3B7E" w:rsidP="002B3B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B7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B3B7E" w:rsidRPr="002B3B7E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B3B7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22,07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B3B7E" w:rsidRPr="00031C8A" w:rsidRDefault="00031C8A" w:rsidP="002E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31C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42,17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3B7E" w:rsidRPr="002B3B7E" w:rsidRDefault="002B3B7E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  <w:r w:rsidRPr="002B3B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44</w:t>
            </w:r>
            <w:r w:rsidRPr="002B3B7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,2</w:t>
            </w:r>
            <w:r w:rsidRPr="002B3B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  <w:t>2</w:t>
            </w:r>
          </w:p>
        </w:tc>
      </w:tr>
    </w:tbl>
    <w:p w:rsidR="00D53B5A" w:rsidRPr="00D53B5A" w:rsidRDefault="00D53B5A" w:rsidP="00D53B5A">
      <w:pPr>
        <w:tabs>
          <w:tab w:val="left" w:pos="78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color w:val="FF0000"/>
          <w:lang w:eastAsia="ja-JP"/>
        </w:rPr>
      </w:pPr>
    </w:p>
    <w:p w:rsidR="00D53B5A" w:rsidRPr="00D53B5A" w:rsidRDefault="00D53B5A" w:rsidP="00D5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45E23" w:rsidRDefault="00A45E23" w:rsidP="00A4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C00AE" w:rsidRDefault="00EC00AE" w:rsidP="00A4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C00AE" w:rsidRDefault="00EC00AE" w:rsidP="00A4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0057A" w:rsidRDefault="00C0057A" w:rsidP="00A4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0057A" w:rsidRDefault="00C0057A" w:rsidP="00A4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0057A" w:rsidRDefault="00C0057A" w:rsidP="00A4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0057A" w:rsidRDefault="00C0057A" w:rsidP="00A4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0057A" w:rsidRDefault="00C0057A" w:rsidP="00A45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C00AE" w:rsidRDefault="00D53B5A" w:rsidP="00694B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Фиг. 1.</w:t>
      </w:r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Измерени СДК  на ФПЧ</w:t>
      </w:r>
      <w:r w:rsidRPr="00A45E2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bg-BG"/>
        </w:rPr>
        <w:t xml:space="preserve">10 </w:t>
      </w:r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осреднени по месеци,  в пунктовете за мониторинг „ДОАС-РИОСВ, АИС „Долно Езерово“, АИС „Меден Рудник“  ,АИС „Несебър”   за периода   </w:t>
      </w:r>
    </w:p>
    <w:p w:rsidR="00D53B5A" w:rsidRDefault="00D53B5A" w:rsidP="00A45E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01.</w:t>
      </w:r>
      <w:r w:rsidR="002E76A7"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10</w:t>
      </w:r>
      <w:r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.201</w:t>
      </w:r>
      <w:r w:rsidR="00E3225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7</w:t>
      </w:r>
      <w:r w:rsidR="00A45E23"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 3</w:t>
      </w:r>
      <w:r w:rsidR="002E76A7"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</w:t>
      </w:r>
      <w:r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.0</w:t>
      </w:r>
      <w:r w:rsidR="002E76A7"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3</w:t>
      </w:r>
      <w:r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.201</w:t>
      </w:r>
      <w:r w:rsidR="00E3225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8</w:t>
      </w:r>
      <w:r w:rsidRPr="00A45E2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г., </w:t>
      </w:r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6F42E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сравнени със СДН, </w:t>
      </w:r>
      <w:r w:rsidR="0042540E"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определена в Наредба № 12/2010</w:t>
      </w:r>
      <w:r w:rsidR="00EC00A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A45E2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</w:t>
      </w:r>
    </w:p>
    <w:p w:rsidR="00A45E23" w:rsidRPr="00A45E23" w:rsidRDefault="00A45E23" w:rsidP="00A45E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53B5A" w:rsidRPr="00A45E23" w:rsidRDefault="00D53B5A" w:rsidP="00A45E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D53B5A" w:rsidRPr="00D53B5A" w:rsidRDefault="004F6FA5" w:rsidP="00D53B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bg-BG"/>
        </w:rPr>
        <w:drawing>
          <wp:inline distT="0" distB="0" distL="0" distR="0" wp14:anchorId="45A55BFF" wp14:editId="364C3CCF">
            <wp:extent cx="4600575" cy="2767012"/>
            <wp:effectExtent l="0" t="0" r="9525" b="146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53B5A" w:rsidRPr="00D53B5A" w:rsidRDefault="00D53B5A" w:rsidP="004254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188D" w:rsidRDefault="00D8188D" w:rsidP="00D53B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188D" w:rsidRDefault="00D8188D" w:rsidP="00D53B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188D" w:rsidRDefault="00D8188D" w:rsidP="00D53B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4D3" w:rsidRDefault="006214D3" w:rsidP="00A45E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4D3" w:rsidRDefault="006214D3" w:rsidP="00A45E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188D" w:rsidRDefault="00D53B5A" w:rsidP="00A45E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>Брой превишения на СДН на ФПЧ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10 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76A7">
        <w:rPr>
          <w:rFonts w:ascii="Times New Roman" w:eastAsia="Times New Roman" w:hAnsi="Times New Roman" w:cs="Times New Roman"/>
          <w:b/>
          <w:sz w:val="24"/>
          <w:szCs w:val="24"/>
        </w:rPr>
        <w:t>през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76A7">
        <w:rPr>
          <w:rFonts w:ascii="Times New Roman" w:eastAsia="Times New Roman" w:hAnsi="Times New Roman" w:cs="Times New Roman"/>
          <w:b/>
          <w:sz w:val="24"/>
          <w:szCs w:val="24"/>
        </w:rPr>
        <w:t>зимните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периоди на</w:t>
      </w:r>
      <w:r w:rsidR="00A45E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3B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76A7" w:rsidRPr="002E76A7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8619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E76A7" w:rsidRPr="002E76A7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F8619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E76A7" w:rsidRPr="002E76A7">
        <w:rPr>
          <w:rFonts w:ascii="Times New Roman" w:eastAsia="Times New Roman" w:hAnsi="Times New Roman" w:cs="Times New Roman"/>
          <w:b/>
          <w:sz w:val="24"/>
          <w:szCs w:val="24"/>
        </w:rPr>
        <w:t xml:space="preserve"> г., 201</w:t>
      </w:r>
      <w:r w:rsidR="00F8619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E76A7" w:rsidRPr="002E76A7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F8619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E76A7" w:rsidRPr="002E76A7">
        <w:rPr>
          <w:rFonts w:ascii="Times New Roman" w:eastAsia="Times New Roman" w:hAnsi="Times New Roman" w:cs="Times New Roman"/>
          <w:b/>
          <w:sz w:val="24"/>
          <w:szCs w:val="24"/>
        </w:rPr>
        <w:t>г. и 201</w:t>
      </w:r>
      <w:r w:rsidR="00F8619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E76A7" w:rsidRPr="002E76A7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F8619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2E76A7" w:rsidRPr="002E76A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A45E23" w:rsidRDefault="00A45E23" w:rsidP="00A45E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53B5A" w:rsidRPr="00D53B5A" w:rsidRDefault="00B82CE7" w:rsidP="00EC00AE">
      <w:pPr>
        <w:overflowPunct w:val="0"/>
        <w:autoSpaceDE w:val="0"/>
        <w:autoSpaceDN w:val="0"/>
        <w:adjustRightInd w:val="0"/>
        <w:spacing w:after="0" w:line="240" w:lineRule="auto"/>
        <w:ind w:left="5040" w:firstLine="72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</w:t>
      </w:r>
      <w:r w:rsidR="00D53B5A" w:rsidRPr="00D53B5A">
        <w:rPr>
          <w:rFonts w:ascii="Times New Roman" w:eastAsia="Times New Roman" w:hAnsi="Times New Roman" w:cs="Times New Roman"/>
          <w:b/>
          <w:i/>
          <w:sz w:val="24"/>
          <w:szCs w:val="24"/>
        </w:rPr>
        <w:t>Табл. 9</w:t>
      </w:r>
    </w:p>
    <w:tbl>
      <w:tblPr>
        <w:tblW w:w="7820" w:type="dxa"/>
        <w:jc w:val="center"/>
        <w:tblInd w:w="1219" w:type="dxa"/>
        <w:tblLook w:val="04A0" w:firstRow="1" w:lastRow="0" w:firstColumn="1" w:lastColumn="0" w:noHBand="0" w:noVBand="1"/>
      </w:tblPr>
      <w:tblGrid>
        <w:gridCol w:w="2717"/>
        <w:gridCol w:w="1559"/>
        <w:gridCol w:w="1844"/>
        <w:gridCol w:w="1700"/>
      </w:tblGrid>
      <w:tr w:rsidR="00F86199" w:rsidRPr="00A45E23" w:rsidTr="00F86199">
        <w:trPr>
          <w:trHeight w:val="300"/>
          <w:jc w:val="center"/>
        </w:trPr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199" w:rsidRPr="00A45E23" w:rsidRDefault="00F86199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6199" w:rsidRPr="00A45E23" w:rsidRDefault="00F86199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4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A4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A4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2016г.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199" w:rsidRPr="00A45E23" w:rsidRDefault="00F86199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4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A4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A4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2017г.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199" w:rsidRPr="00A45E23" w:rsidRDefault="00F86199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4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7 </w:t>
            </w:r>
            <w:r w:rsidRPr="00A4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A4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8</w:t>
            </w:r>
            <w:r w:rsidRPr="00A4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г.</w:t>
            </w:r>
          </w:p>
        </w:tc>
      </w:tr>
      <w:tr w:rsidR="00F86199" w:rsidRPr="00A45E23" w:rsidTr="00F86199">
        <w:trPr>
          <w:trHeight w:val="315"/>
          <w:jc w:val="center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199" w:rsidRPr="00A45E23" w:rsidRDefault="00F86199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r w:rsidRPr="00A45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  <w:t>АИС "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  <w:t>Долно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  <w:t>Езерово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6199" w:rsidRPr="00A45E23" w:rsidRDefault="00F86199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4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6199" w:rsidRPr="00A45E23" w:rsidRDefault="00F86199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4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199" w:rsidRPr="00A45E23" w:rsidRDefault="00F86199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81</w:t>
            </w:r>
          </w:p>
        </w:tc>
      </w:tr>
      <w:tr w:rsidR="00F86199" w:rsidRPr="00A45E23" w:rsidTr="00F86199">
        <w:trPr>
          <w:trHeight w:val="315"/>
          <w:jc w:val="center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199" w:rsidRPr="00A45E23" w:rsidRDefault="00F86199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  <w:t>АИС "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  <w:t>Меден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  <w:t>Рудник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199" w:rsidRPr="00A45E23" w:rsidRDefault="00F86199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4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6199" w:rsidRPr="00A45E23" w:rsidRDefault="00F86199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4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199" w:rsidRPr="00A45E23" w:rsidRDefault="00F86199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6</w:t>
            </w:r>
          </w:p>
        </w:tc>
      </w:tr>
      <w:tr w:rsidR="00F86199" w:rsidRPr="00A45E23" w:rsidTr="00F86199">
        <w:trPr>
          <w:trHeight w:val="300"/>
          <w:jc w:val="center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199" w:rsidRPr="00A45E23" w:rsidRDefault="00F86199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  <w:t>ДОАС</w:t>
            </w:r>
            <w:r w:rsidRPr="00A45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-</w:t>
            </w:r>
            <w:r w:rsidRPr="00A45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  <w:t xml:space="preserve"> РИОСВ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199" w:rsidRPr="00A45E23" w:rsidRDefault="00F86199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4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6199" w:rsidRPr="00A45E23" w:rsidRDefault="00F86199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4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199" w:rsidRPr="00A45E23" w:rsidRDefault="00031C8A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29</w:t>
            </w:r>
          </w:p>
        </w:tc>
      </w:tr>
      <w:tr w:rsidR="00F86199" w:rsidRPr="00A45E23" w:rsidTr="00F86199">
        <w:trPr>
          <w:trHeight w:val="300"/>
          <w:jc w:val="center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199" w:rsidRPr="00A45E23" w:rsidRDefault="00F86199" w:rsidP="00D5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</w:pPr>
            <w:r w:rsidRPr="00A45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  <w:t>АИС "</w:t>
            </w:r>
            <w:proofErr w:type="spellStart"/>
            <w:r w:rsidRPr="00A45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  <w:t>Несебър</w:t>
            </w:r>
            <w:proofErr w:type="spellEnd"/>
            <w:r w:rsidRPr="00A45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 w:eastAsia="en-GB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199" w:rsidRPr="00A45E23" w:rsidRDefault="00F86199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4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43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6199" w:rsidRPr="00A45E23" w:rsidRDefault="00F86199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A4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199" w:rsidRPr="00A45E23" w:rsidRDefault="00F86199" w:rsidP="00F8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40</w:t>
            </w:r>
          </w:p>
        </w:tc>
      </w:tr>
    </w:tbl>
    <w:p w:rsidR="00D53B5A" w:rsidRPr="00A45E23" w:rsidRDefault="00D53B5A" w:rsidP="00D53B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214D3" w:rsidRDefault="006214D3" w:rsidP="00D53B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:rsidR="006214D3" w:rsidRDefault="006214D3" w:rsidP="00D53B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:rsidR="00C0057A" w:rsidRDefault="006F42EB" w:rsidP="00C32D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Запазва се тенденцията за превишения на показателя </w:t>
      </w:r>
      <w:r w:rsidRPr="006F42EB">
        <w:rPr>
          <w:rFonts w:ascii="Times New Roman" w:eastAsia="Times New Roman" w:hAnsi="Times New Roman" w:cs="Times New Roman"/>
          <w:sz w:val="24"/>
          <w:szCs w:val="24"/>
        </w:rPr>
        <w:t>ФПЧ</w:t>
      </w:r>
      <w:r w:rsidRPr="006F42E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10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през зимния период, като</w:t>
      </w:r>
      <w:r w:rsidR="004F6FA5" w:rsidRPr="00D53B5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</w:t>
      </w:r>
      <w:r w:rsidR="00D53B5A" w:rsidRPr="00D53B5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ай-много са дните с превишения в кв.Долно Езерово</w:t>
      </w:r>
      <w:r w:rsidR="004F6FA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, където</w:t>
      </w:r>
      <w:r w:rsidR="00D53B5A" w:rsidRPr="00D53B5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="003F7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са</w:t>
      </w:r>
      <w:r w:rsidR="00D53B5A" w:rsidRPr="00D53B5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отчетени и най-висок</w:t>
      </w:r>
      <w:r w:rsidR="003F73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ите</w:t>
      </w:r>
      <w:r w:rsidR="00D53B5A" w:rsidRPr="00D53B5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="003F73A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концентрации</w:t>
      </w:r>
      <w:r w:rsidR="00D53B5A" w:rsidRPr="00D53B5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този замърсител. </w:t>
      </w:r>
      <w:r w:rsidR="000A097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В </w:t>
      </w:r>
      <w:r w:rsidR="000A097E" w:rsidRPr="000A09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АИС "</w:t>
      </w:r>
      <w:proofErr w:type="spellStart"/>
      <w:r w:rsidR="000A097E" w:rsidRPr="000A09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Меден</w:t>
      </w:r>
      <w:proofErr w:type="spellEnd"/>
      <w:r w:rsidR="000A097E" w:rsidRPr="000A09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0A097E" w:rsidRPr="000A09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Рудник</w:t>
      </w:r>
      <w:proofErr w:type="spellEnd"/>
      <w:r w:rsidR="000A097E" w:rsidRPr="000A09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"</w:t>
      </w:r>
      <w:r w:rsidR="000A09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AE6E46">
        <w:rPr>
          <w:rFonts w:ascii="Times New Roman" w:eastAsia="Times New Roman" w:hAnsi="Times New Roman" w:cs="Times New Roman"/>
          <w:sz w:val="24"/>
          <w:szCs w:val="24"/>
          <w:lang w:eastAsia="en-GB"/>
        </w:rPr>
        <w:t>в сравнение със същия период на миналата година превишенията са 2,</w:t>
      </w:r>
      <w:r w:rsidR="00B108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 пъти </w:t>
      </w:r>
      <w:r w:rsidR="00AE6E46">
        <w:rPr>
          <w:rFonts w:ascii="Times New Roman" w:eastAsia="Times New Roman" w:hAnsi="Times New Roman" w:cs="Times New Roman"/>
          <w:sz w:val="24"/>
          <w:szCs w:val="24"/>
          <w:lang w:eastAsia="en-GB"/>
        </w:rPr>
        <w:t>по-малко.</w:t>
      </w:r>
    </w:p>
    <w:p w:rsidR="00C32DFD" w:rsidRPr="00C32DFD" w:rsidRDefault="00C32DFD" w:rsidP="00C32D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C0057A" w:rsidRDefault="00C0057A" w:rsidP="0042540E">
      <w:pPr>
        <w:keepNext/>
        <w:tabs>
          <w:tab w:val="left" w:pos="87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540E" w:rsidRPr="0042540E" w:rsidRDefault="00662C59" w:rsidP="0042540E">
      <w:pPr>
        <w:keepNext/>
        <w:tabs>
          <w:tab w:val="left" w:pos="87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>6. РЕГИСТРИРАНИ НИВА НА ОЗОН  В  ПЕРИОДА ОТ  01.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 xml:space="preserve">  ÷ 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192AB7" w:rsidRDefault="00192AB7" w:rsidP="00192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540E" w:rsidRPr="0042540E" w:rsidRDefault="0042540E" w:rsidP="00192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40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оценка на нивата на озон  са разгледани стойности от измервания, извършени в периода от  01.</w:t>
      </w:r>
      <w:r w:rsidR="00534047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42540E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F86199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425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до 3</w:t>
      </w:r>
      <w:r w:rsidR="0053404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2540E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53404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42540E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F86199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425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 </w:t>
      </w:r>
    </w:p>
    <w:p w:rsidR="0042540E" w:rsidRPr="0042540E" w:rsidRDefault="00192AB7" w:rsidP="00B82CE7">
      <w:pPr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left="9360" w:right="-234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</w:t>
      </w:r>
      <w:r w:rsidR="00B82CE7">
        <w:rPr>
          <w:rFonts w:ascii="Arial" w:eastAsia="Times New Roman" w:hAnsi="Arial" w:cs="Times New Roman"/>
          <w:b/>
          <w:sz w:val="24"/>
          <w:szCs w:val="24"/>
        </w:rPr>
        <w:t xml:space="preserve">       </w:t>
      </w:r>
      <w:r w:rsidR="0042540E" w:rsidRPr="0042540E">
        <w:rPr>
          <w:rFonts w:ascii="Times New Roman" w:eastAsia="Times New Roman" w:hAnsi="Times New Roman" w:cs="Times New Roman"/>
          <w:b/>
        </w:rPr>
        <w:t>Табл.10</w:t>
      </w:r>
    </w:p>
    <w:tbl>
      <w:tblPr>
        <w:tblW w:w="10972" w:type="dxa"/>
        <w:jc w:val="center"/>
        <w:tblInd w:w="-34" w:type="dxa"/>
        <w:tblLook w:val="04A0" w:firstRow="1" w:lastRow="0" w:firstColumn="1" w:lastColumn="0" w:noHBand="0" w:noVBand="1"/>
      </w:tblPr>
      <w:tblGrid>
        <w:gridCol w:w="3255"/>
        <w:gridCol w:w="1249"/>
        <w:gridCol w:w="1113"/>
        <w:gridCol w:w="1208"/>
        <w:gridCol w:w="971"/>
        <w:gridCol w:w="1213"/>
        <w:gridCol w:w="965"/>
        <w:gridCol w:w="998"/>
      </w:tblGrid>
      <w:tr w:rsidR="0042540E" w:rsidRPr="00192AB7" w:rsidTr="00877B85">
        <w:trPr>
          <w:trHeight w:val="300"/>
          <w:jc w:val="center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en-GB"/>
              </w:rPr>
            </w:pPr>
            <w:r w:rsidRPr="00192AB7">
              <w:rPr>
                <w:rFonts w:ascii="Times New Roman" w:eastAsia="Times New Roman" w:hAnsi="Times New Roman" w:cs="Times New Roman"/>
                <w:b/>
                <w:bCs/>
                <w:i/>
                <w:lang w:val="en-GB" w:eastAsia="en-GB"/>
              </w:rPr>
              <w:t xml:space="preserve"> </w:t>
            </w:r>
            <w:r w:rsidRPr="00192AB7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ДОАС- ОПСИС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FD56D7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Октомври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251B4B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Н</w:t>
            </w:r>
            <w:r w:rsidR="00FD56D7"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оември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251B4B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Д</w:t>
            </w:r>
            <w:r w:rsidR="00FD56D7"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екември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251B4B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Януари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251B4B" w:rsidP="002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Февруари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192FD4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М</w:t>
            </w:r>
            <w:r w:rsidR="00251B4B" w:rsidRPr="00192AB7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арт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192AB7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</w:pPr>
            <w:proofErr w:type="spellStart"/>
            <w:r w:rsidRPr="00192AB7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общо</w:t>
            </w:r>
            <w:proofErr w:type="spellEnd"/>
            <w:r w:rsidRPr="00192AB7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 xml:space="preserve"> </w:t>
            </w:r>
            <w:proofErr w:type="spellStart"/>
            <w:r w:rsidRPr="00192AB7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за</w:t>
            </w:r>
            <w:proofErr w:type="spellEnd"/>
            <w:r w:rsidRPr="00192AB7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 xml:space="preserve"> </w:t>
            </w:r>
            <w:proofErr w:type="spellStart"/>
            <w:r w:rsidRPr="00192AB7">
              <w:rPr>
                <w:rFonts w:ascii="Times New Roman" w:eastAsia="Times New Roman" w:hAnsi="Times New Roman" w:cs="Times New Roman"/>
                <w:b/>
                <w:i/>
                <w:lang w:val="en-GB" w:eastAsia="en-GB"/>
              </w:rPr>
              <w:t>периода</w:t>
            </w:r>
            <w:proofErr w:type="spellEnd"/>
          </w:p>
        </w:tc>
      </w:tr>
      <w:tr w:rsidR="0042540E" w:rsidRPr="0042540E" w:rsidTr="00877B85">
        <w:trPr>
          <w:trHeight w:val="390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проби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597520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7F6B00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</w:t>
            </w:r>
            <w:r w:rsidR="00597520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59752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  <w:r w:rsidR="007F6B00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59752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  <w:r w:rsidR="007F6B00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597520" w:rsidP="002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  <w:r w:rsidR="002410C1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597520" w:rsidP="0024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  <w:r w:rsidR="002410C1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877B85" w:rsidRDefault="00597520" w:rsidP="00E9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  <w:r w:rsidR="00E9400D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310</w:t>
            </w:r>
          </w:p>
        </w:tc>
      </w:tr>
      <w:tr w:rsidR="0042540E" w:rsidRPr="0042540E" w:rsidTr="00877B85">
        <w:trPr>
          <w:trHeight w:val="360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AD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данни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597520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59752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  <w:r w:rsidR="007F6B00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="007F6B00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7F6B00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597520" w:rsidP="007F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  <w:r w:rsidR="007F6B00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="007F6B00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2410C1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597520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98</w:t>
            </w:r>
            <w:r w:rsidR="002410C1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42540E" w:rsidRPr="00877B85" w:rsidRDefault="00597520" w:rsidP="00E9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  <w:r w:rsidR="00E9400D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="00E9400D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</w:tr>
      <w:tr w:rsidR="0042540E" w:rsidRPr="0042540E" w:rsidTr="00877B85">
        <w:trPr>
          <w:trHeight w:val="450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Измерена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максимална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574627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средночасова</w:t>
            </w:r>
            <w:proofErr w:type="spellEnd"/>
            <w:r w:rsidR="00574627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7F6B00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115,12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7F6B00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96,94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7F6B00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77,16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7F6B00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75,28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2410C1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84,29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E9400D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106,35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877B85" w:rsidRDefault="00597520" w:rsidP="00E9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  <w:r w:rsidR="00E9400D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="00E9400D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</w:p>
        </w:tc>
      </w:tr>
      <w:tr w:rsidR="0042540E" w:rsidRPr="0042540E" w:rsidTr="00877B85">
        <w:trPr>
          <w:trHeight w:val="435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3C1BC7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Средномесечна</w:t>
            </w:r>
            <w:proofErr w:type="spellEnd"/>
            <w:r w:rsidR="0042540E"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42540E"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F86199" w:rsidP="007F6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41,95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F86199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31,33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7F6B00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32,18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7F6B00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37,09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7F6B00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51,85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7F6B00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57,66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877B85" w:rsidRDefault="007F6B00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42,01</w:t>
            </w:r>
          </w:p>
        </w:tc>
      </w:tr>
      <w:tr w:rsidR="0042540E" w:rsidRPr="0042540E" w:rsidTr="00F77BB1">
        <w:trPr>
          <w:trHeight w:val="870"/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раткосрочната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КЦН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),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осемчасова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120 µg/m3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42540E" w:rsidRPr="0042540E" w:rsidTr="00F77BB1">
        <w:trPr>
          <w:trHeight w:val="501"/>
          <w:jc w:val="center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Краткосрочната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42540E" w:rsidRPr="0042540E" w:rsidTr="00877B85">
        <w:trPr>
          <w:trHeight w:val="1035"/>
          <w:jc w:val="center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информиране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(ПИН),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средночасова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180 µg/m3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FD56D7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42540E" w:rsidRPr="0042540E" w:rsidTr="00877B85">
        <w:trPr>
          <w:trHeight w:val="1065"/>
          <w:jc w:val="center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40E" w:rsidRPr="00877B85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периоди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алармения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(АП)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предупреждение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(ППН)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240  µg/m3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</w:tbl>
    <w:p w:rsidR="0042540E" w:rsidRDefault="0042540E" w:rsidP="0042540E">
      <w:pPr>
        <w:overflowPunct w:val="0"/>
        <w:autoSpaceDE w:val="0"/>
        <w:autoSpaceDN w:val="0"/>
        <w:adjustRightInd w:val="0"/>
        <w:spacing w:after="12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B82CE7" w:rsidRPr="00B82CE7" w:rsidRDefault="00B82CE7" w:rsidP="00253DD9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540E" w:rsidRPr="0042540E" w:rsidRDefault="0042540E" w:rsidP="00AD10A1">
      <w:pPr>
        <w:tabs>
          <w:tab w:val="left" w:pos="8647"/>
        </w:tabs>
        <w:spacing w:after="0" w:line="240" w:lineRule="auto"/>
        <w:ind w:left="8647" w:right="-800" w:hanging="48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="001510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Табл.11</w:t>
      </w:r>
    </w:p>
    <w:tbl>
      <w:tblPr>
        <w:tblW w:w="11002" w:type="dxa"/>
        <w:tblInd w:w="-459" w:type="dxa"/>
        <w:tblLook w:val="04A0" w:firstRow="1" w:lastRow="0" w:firstColumn="1" w:lastColumn="0" w:noHBand="0" w:noVBand="1"/>
      </w:tblPr>
      <w:tblGrid>
        <w:gridCol w:w="3261"/>
        <w:gridCol w:w="1276"/>
        <w:gridCol w:w="1134"/>
        <w:gridCol w:w="1208"/>
        <w:gridCol w:w="971"/>
        <w:gridCol w:w="1223"/>
        <w:gridCol w:w="908"/>
        <w:gridCol w:w="1021"/>
      </w:tblGrid>
      <w:tr w:rsidR="00251B4B" w:rsidRPr="0042540E" w:rsidTr="00877B85">
        <w:trPr>
          <w:trHeight w:val="3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42540E" w:rsidRDefault="00251B4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2540E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АИС „Меден Рудник“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Октомври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Ноември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Декември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251B4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Януари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251B4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Февруари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4D1033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М</w:t>
            </w:r>
            <w:r w:rsidR="00251B4B">
              <w:rPr>
                <w:rFonts w:ascii="Times New Roman" w:eastAsia="Times New Roman" w:hAnsi="Times New Roman" w:cs="Times New Roman"/>
                <w:b/>
                <w:lang w:eastAsia="en-GB"/>
              </w:rPr>
              <w:t>арт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51B4B" w:rsidRPr="0042540E" w:rsidRDefault="00251B4B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общо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за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периода</w:t>
            </w:r>
            <w:proofErr w:type="spellEnd"/>
          </w:p>
        </w:tc>
      </w:tr>
      <w:tr w:rsidR="0042540E" w:rsidRPr="0042540E" w:rsidTr="00877B85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57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проби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867567" w:rsidP="0047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  <w:r w:rsidR="004712F2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867567" w:rsidP="0047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</w:t>
            </w:r>
            <w:r w:rsidR="004712F2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574627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867567" w:rsidP="0057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  <w:r w:rsidR="00574627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867567" w:rsidP="0057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  <w:r w:rsidR="00574627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867567" w:rsidP="0057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  <w:r w:rsidR="00574627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877B85" w:rsidRDefault="00252CE0" w:rsidP="0025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4336</w:t>
            </w:r>
          </w:p>
        </w:tc>
      </w:tr>
      <w:tr w:rsidR="0042540E" w:rsidRPr="0042540E" w:rsidTr="00877B85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57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данни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4712F2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867567" w:rsidP="0047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</w:t>
            </w:r>
            <w:r w:rsidR="004712F2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574627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574627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574627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97,5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867567" w:rsidP="0057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</w:t>
            </w:r>
            <w:r w:rsidR="00574627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877B85" w:rsidRDefault="00252CE0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99,7</w:t>
            </w:r>
          </w:p>
        </w:tc>
      </w:tr>
      <w:tr w:rsidR="0042540E" w:rsidRPr="0042540E" w:rsidTr="00877B85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57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Измерена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максимална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574627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средночасова</w:t>
            </w:r>
            <w:proofErr w:type="spellEnd"/>
            <w:r w:rsidR="00574627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4712F2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4712F2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67,41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4712F2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68,71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574627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62,79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574627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70,72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574627" w:rsidP="0057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  <w:r w:rsidR="00867567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2,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877B85" w:rsidRDefault="00252CE0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85,08</w:t>
            </w:r>
          </w:p>
        </w:tc>
      </w:tr>
      <w:tr w:rsidR="003C1BC7" w:rsidRPr="0042540E" w:rsidTr="00877B85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C7" w:rsidRPr="00877B85" w:rsidRDefault="003C1BC7" w:rsidP="0057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Средномесечна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1BC7" w:rsidRPr="00877B85" w:rsidRDefault="00574627" w:rsidP="00192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</w:rPr>
              <w:t>43,53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1BC7" w:rsidRPr="00877B85" w:rsidRDefault="00574627" w:rsidP="00192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</w:rPr>
              <w:t>26,43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1BC7" w:rsidRPr="00877B85" w:rsidRDefault="00574627" w:rsidP="00192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</w:rPr>
              <w:t>34,06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1BC7" w:rsidRPr="00877B85" w:rsidRDefault="00574627" w:rsidP="00192A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</w:rPr>
              <w:t>29,02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1BC7" w:rsidRPr="00877B85" w:rsidRDefault="00574627" w:rsidP="005746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</w:rPr>
              <w:t>41,06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1BC7" w:rsidRPr="00877B85" w:rsidRDefault="00574627" w:rsidP="005746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</w:rPr>
              <w:t>36,99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C1BC7" w:rsidRPr="00877B85" w:rsidRDefault="00252CE0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43,53</w:t>
            </w:r>
          </w:p>
        </w:tc>
      </w:tr>
      <w:tr w:rsidR="0042540E" w:rsidRPr="0042540E" w:rsidTr="00F77BB1">
        <w:trPr>
          <w:trHeight w:val="86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57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раткосрочната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КЦН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),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осемчасова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120 µg/m3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F86199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AD10A1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AD10A1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AD10A1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F86199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</w:tr>
      <w:tr w:rsidR="0042540E" w:rsidRPr="0042540E" w:rsidTr="00877B85">
        <w:trPr>
          <w:trHeight w:val="5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57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Краткосрочната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(КЦН)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120 µg/m3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F86199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F86199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AD10A1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AD10A1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F86199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</w:tr>
      <w:tr w:rsidR="0042540E" w:rsidRPr="0042540E" w:rsidTr="00C32DFD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57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информиране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(ПИН),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средночасова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180 µg/m3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42540E" w:rsidRPr="0042540E" w:rsidTr="00C32DFD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40E" w:rsidRPr="00877B85" w:rsidRDefault="0042540E" w:rsidP="00574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Б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периоди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алармения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(АП)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предупреждение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(ППН)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240  µg/m3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</w:tbl>
    <w:p w:rsidR="0042540E" w:rsidRDefault="0042540E" w:rsidP="00192A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82CE7" w:rsidRPr="00B82CE7" w:rsidRDefault="00B82CE7" w:rsidP="00192A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540E" w:rsidRPr="0042540E" w:rsidRDefault="00192AB7" w:rsidP="00192AB7">
      <w:pPr>
        <w:tabs>
          <w:tab w:val="left" w:pos="8415"/>
        </w:tabs>
        <w:overflowPunct w:val="0"/>
        <w:autoSpaceDE w:val="0"/>
        <w:autoSpaceDN w:val="0"/>
        <w:adjustRightInd w:val="0"/>
        <w:spacing w:after="0" w:line="240" w:lineRule="auto"/>
        <w:ind w:right="-80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42540E" w:rsidRPr="0042540E">
        <w:rPr>
          <w:rFonts w:ascii="Times New Roman" w:eastAsia="Times New Roman" w:hAnsi="Times New Roman" w:cs="Times New Roman"/>
          <w:b/>
        </w:rPr>
        <w:t xml:space="preserve">Табл. </w:t>
      </w:r>
      <w:r w:rsidR="0042540E">
        <w:rPr>
          <w:rFonts w:ascii="Times New Roman" w:eastAsia="Times New Roman" w:hAnsi="Times New Roman" w:cs="Times New Roman"/>
          <w:b/>
        </w:rPr>
        <w:t>1</w:t>
      </w:r>
      <w:r w:rsidR="0042540E" w:rsidRPr="0042540E">
        <w:rPr>
          <w:rFonts w:ascii="Times New Roman" w:eastAsia="Times New Roman" w:hAnsi="Times New Roman" w:cs="Times New Roman"/>
          <w:b/>
        </w:rPr>
        <w:t>2</w:t>
      </w:r>
    </w:p>
    <w:tbl>
      <w:tblPr>
        <w:tblW w:w="11057" w:type="dxa"/>
        <w:tblInd w:w="-459" w:type="dxa"/>
        <w:tblLook w:val="04A0" w:firstRow="1" w:lastRow="0" w:firstColumn="1" w:lastColumn="0" w:noHBand="0" w:noVBand="1"/>
      </w:tblPr>
      <w:tblGrid>
        <w:gridCol w:w="3261"/>
        <w:gridCol w:w="1250"/>
        <w:gridCol w:w="1113"/>
        <w:gridCol w:w="1208"/>
        <w:gridCol w:w="971"/>
        <w:gridCol w:w="1213"/>
        <w:gridCol w:w="907"/>
        <w:gridCol w:w="1134"/>
      </w:tblGrid>
      <w:tr w:rsidR="00251B4B" w:rsidRPr="0042540E" w:rsidTr="00877B85">
        <w:trPr>
          <w:trHeight w:val="31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42540E" w:rsidRDefault="00251B4B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42540E">
              <w:rPr>
                <w:rFonts w:ascii="Times New Roman" w:eastAsia="Times New Roman" w:hAnsi="Times New Roman" w:cs="Times New Roman"/>
                <w:b/>
              </w:rPr>
              <w:t>АИС „Долно Езерово“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Октомври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Ноември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Декември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251B4B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Януари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251B4B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Февруари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350F7A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М</w:t>
            </w:r>
            <w:r w:rsidR="00251B4B">
              <w:rPr>
                <w:rFonts w:ascii="Times New Roman" w:eastAsia="Times New Roman" w:hAnsi="Times New Roman" w:cs="Times New Roman"/>
                <w:b/>
                <w:lang w:eastAsia="en-GB"/>
              </w:rPr>
              <w:t>арт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51B4B" w:rsidRPr="0042540E" w:rsidRDefault="00251B4B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общо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за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периода</w:t>
            </w:r>
            <w:proofErr w:type="spellEnd"/>
          </w:p>
        </w:tc>
      </w:tr>
      <w:tr w:rsidR="00FD56D7" w:rsidRPr="0042540E" w:rsidTr="00877B85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6D7" w:rsidRPr="00877B85" w:rsidRDefault="00FD56D7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проби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56D7" w:rsidRPr="00F77BB1" w:rsidRDefault="00F77BB1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251B4B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</w:t>
            </w:r>
            <w:r w:rsid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251B4B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251B4B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</w:t>
            </w:r>
            <w:r w:rsid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251B4B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  <w:r w:rsid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251B4B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  <w:r w:rsid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D56D7" w:rsidRPr="00877B85" w:rsidRDefault="00AD10A1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</w:t>
            </w:r>
            <w:r w:rsid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</w:t>
            </w:r>
          </w:p>
        </w:tc>
      </w:tr>
      <w:tr w:rsidR="00FD56D7" w:rsidRPr="0042540E" w:rsidTr="00877B85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6D7" w:rsidRPr="00877B85" w:rsidRDefault="00FD56D7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данни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56D7" w:rsidRPr="00F77BB1" w:rsidRDefault="00F77BB1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91,3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F77BB1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251B4B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  <w:r w:rsidR="002629D3"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251B4B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</w:t>
            </w:r>
            <w:r w:rsid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F77BB1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251B4B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98,</w:t>
            </w:r>
            <w:r w:rsid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D56D7" w:rsidRPr="00877B85" w:rsidRDefault="00AD10A1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</w:t>
            </w:r>
            <w:r w:rsid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</w:t>
            </w:r>
          </w:p>
        </w:tc>
      </w:tr>
      <w:tr w:rsidR="00FD56D7" w:rsidRPr="0042540E" w:rsidTr="00877B85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56D7" w:rsidRPr="00877B85" w:rsidRDefault="00FD56D7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Измерена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максимална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56D7" w:rsidRPr="00F77BB1" w:rsidRDefault="00F77BB1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106,24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F77BB1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83,31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F77BB1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75,35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F77BB1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76,67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F77BB1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91,66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56D7" w:rsidRPr="00877B85" w:rsidRDefault="00F77BB1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D56D7" w:rsidRPr="00877B85" w:rsidRDefault="00AD10A1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  <w:r w:rsid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</w:tr>
      <w:tr w:rsidR="0042540E" w:rsidRPr="0042540E" w:rsidTr="00877B85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Средномесечна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877B85" w:rsidRDefault="00F77BB1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49,46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F77BB1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28,12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F77BB1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35,71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F77BB1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31,20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F77BB1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48,30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877B85" w:rsidRDefault="00F77BB1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877B85" w:rsidRDefault="00F77BB1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41,41</w:t>
            </w:r>
          </w:p>
        </w:tc>
      </w:tr>
      <w:tr w:rsidR="0042540E" w:rsidRPr="0042540E" w:rsidTr="00877B85">
        <w:trPr>
          <w:trHeight w:val="10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раткосрочната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КЦН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),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осемчасова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120 µg/m3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42540E" w:rsidRPr="0042540E" w:rsidTr="00877B85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Краткосрочната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42540E" w:rsidRPr="0042540E" w:rsidTr="00877B85">
        <w:trPr>
          <w:trHeight w:val="10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877B85" w:rsidRDefault="0042540E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информиране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(ПИН),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средночасова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 µg/m3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42540E" w:rsidRPr="0042540E" w:rsidTr="00877B85">
        <w:trPr>
          <w:trHeight w:val="10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40E" w:rsidRPr="00877B85" w:rsidRDefault="0042540E" w:rsidP="0019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рой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периоди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алармения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(АП)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предупреждение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(ППН) </w:t>
            </w:r>
            <w:proofErr w:type="spellStart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240  µg/m3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877B85" w:rsidRDefault="0042540E" w:rsidP="00F7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877B8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</w:tbl>
    <w:p w:rsidR="0042540E" w:rsidRDefault="00253DD9" w:rsidP="00192AB7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42540E" w:rsidRPr="004254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3DD9" w:rsidRDefault="00877B85" w:rsidP="00877B85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720" w:right="-376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42540E" w:rsidRPr="0042540E" w:rsidRDefault="0042540E" w:rsidP="00877B85">
      <w:pPr>
        <w:tabs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720" w:right="-37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540E">
        <w:rPr>
          <w:rFonts w:ascii="Times New Roman" w:eastAsia="Times New Roman" w:hAnsi="Times New Roman" w:cs="Times New Roman"/>
          <w:b/>
        </w:rPr>
        <w:t xml:space="preserve">Табл. 13 </w:t>
      </w:r>
    </w:p>
    <w:tbl>
      <w:tblPr>
        <w:tblW w:w="10944" w:type="dxa"/>
        <w:tblInd w:w="-459" w:type="dxa"/>
        <w:tblLook w:val="04A0" w:firstRow="1" w:lastRow="0" w:firstColumn="1" w:lastColumn="0" w:noHBand="0" w:noVBand="1"/>
      </w:tblPr>
      <w:tblGrid>
        <w:gridCol w:w="3261"/>
        <w:gridCol w:w="1250"/>
        <w:gridCol w:w="1159"/>
        <w:gridCol w:w="1208"/>
        <w:gridCol w:w="971"/>
        <w:gridCol w:w="1213"/>
        <w:gridCol w:w="861"/>
        <w:gridCol w:w="1021"/>
      </w:tblGrid>
      <w:tr w:rsidR="00251B4B" w:rsidRPr="0042540E" w:rsidTr="00877B85">
        <w:trPr>
          <w:trHeight w:val="3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42540E" w:rsidRDefault="00251B4B" w:rsidP="0042540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42540E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АИС „Несебър“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5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Октомври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5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Ноември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FD56D7" w:rsidRDefault="00251B4B" w:rsidP="005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Декември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251B4B" w:rsidP="005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Януари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251B4B" w:rsidP="005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Февруари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B4B" w:rsidRPr="00251B4B" w:rsidRDefault="00F912AF" w:rsidP="0055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М</w:t>
            </w:r>
            <w:r w:rsidR="00251B4B">
              <w:rPr>
                <w:rFonts w:ascii="Times New Roman" w:eastAsia="Times New Roman" w:hAnsi="Times New Roman" w:cs="Times New Roman"/>
                <w:b/>
                <w:lang w:eastAsia="en-GB"/>
              </w:rPr>
              <w:t>арт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51B4B" w:rsidRPr="0042540E" w:rsidRDefault="00251B4B" w:rsidP="00425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общо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за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периода</w:t>
            </w:r>
            <w:proofErr w:type="spellEnd"/>
            <w:r w:rsidRPr="0042540E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</w:p>
        </w:tc>
      </w:tr>
      <w:tr w:rsidR="0042540E" w:rsidRPr="0042540E" w:rsidTr="00877B85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F77BB1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проби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495090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  <w:r w:rsidR="005516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495090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</w:t>
            </w:r>
            <w:r w:rsidR="005516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495090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  <w:r w:rsidR="005516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495090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  <w:r w:rsidR="005516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495090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</w:t>
            </w:r>
            <w:r w:rsidR="005516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495090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  <w:r w:rsidR="005516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F77BB1" w:rsidRDefault="00495090" w:rsidP="00B8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416</w:t>
            </w:r>
            <w:r w:rsidR="00B82CE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</w:p>
        </w:tc>
      </w:tr>
      <w:tr w:rsidR="0042540E" w:rsidRPr="0042540E" w:rsidTr="00877B8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F77BB1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Регистирани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данни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%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495090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  <w:r w:rsidR="005516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="005516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495090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</w:t>
            </w:r>
            <w:r w:rsidR="005516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5516EE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495090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</w:t>
            </w:r>
            <w:r w:rsidR="005516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495090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</w:t>
            </w:r>
            <w:r w:rsidR="005516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5516EE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</w:t>
            </w:r>
            <w:r w:rsidR="00495090"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495090" w:rsidP="00B8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95,</w:t>
            </w:r>
            <w:r w:rsidR="00B82CE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</w:tr>
      <w:tr w:rsidR="0042540E" w:rsidRPr="0042540E" w:rsidTr="00877B85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F77BB1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Измерена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максимална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40E" w:rsidRPr="00F77BB1" w:rsidRDefault="005516EE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105,29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5516EE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86,39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5516EE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79,90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5516EE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67,06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5516EE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82,51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40E" w:rsidRPr="00F77BB1" w:rsidRDefault="00495090" w:rsidP="0055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  <w:r w:rsidR="005516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="005516E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42540E" w:rsidRPr="00F77BB1" w:rsidRDefault="00495090" w:rsidP="00B8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</w:t>
            </w:r>
            <w:r w:rsidR="00B82CE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="00B82CE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29</w:t>
            </w:r>
          </w:p>
        </w:tc>
      </w:tr>
      <w:tr w:rsidR="003C1BC7" w:rsidRPr="0042540E" w:rsidTr="00877B85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BC7" w:rsidRPr="00F77BB1" w:rsidRDefault="003C1BC7" w:rsidP="003C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Средномесечна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C7" w:rsidRPr="00F77BB1" w:rsidRDefault="005516EE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60,04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C7" w:rsidRPr="00F77BB1" w:rsidRDefault="005516EE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37,02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C7" w:rsidRPr="005516EE" w:rsidRDefault="005516EE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40,82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C7" w:rsidRPr="00F77BB1" w:rsidRDefault="005516EE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38,25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C7" w:rsidRPr="00F77BB1" w:rsidRDefault="005516EE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46,25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BC7" w:rsidRPr="00F77BB1" w:rsidRDefault="005516EE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49,92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3C1BC7" w:rsidRPr="00F77BB1" w:rsidRDefault="005516EE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45,38</w:t>
            </w:r>
          </w:p>
        </w:tc>
      </w:tr>
      <w:tr w:rsidR="0042540E" w:rsidRPr="0042540E" w:rsidTr="00877B85">
        <w:trPr>
          <w:trHeight w:val="90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F77BB1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раткосрочната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(</w:t>
            </w: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КЦН</w:t>
            </w: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),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осемчасова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120 µg/m3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F77BB1" w:rsidRDefault="0042540E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F77BB1" w:rsidRDefault="0042540E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F77BB1" w:rsidRDefault="0042540E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F77BB1" w:rsidRDefault="0042540E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F77BB1" w:rsidRDefault="0042540E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F77BB1" w:rsidRDefault="00BD41D8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F77BB1" w:rsidRDefault="00BD41D8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</w:tr>
      <w:tr w:rsidR="0042540E" w:rsidRPr="0042540E" w:rsidTr="00877B85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F77BB1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дни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раткосрочната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целева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норма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F77BB1" w:rsidRDefault="0042540E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F77BB1" w:rsidRDefault="0042540E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F77BB1" w:rsidRDefault="0042540E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F77BB1" w:rsidRDefault="0042540E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F77BB1" w:rsidRDefault="0042540E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F77BB1" w:rsidRDefault="00BD41D8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F77BB1" w:rsidRDefault="00BD41D8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</w:tr>
      <w:tr w:rsidR="0042540E" w:rsidRPr="0042540E" w:rsidTr="00877B85">
        <w:trPr>
          <w:trHeight w:val="1035"/>
        </w:trPr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540E" w:rsidRPr="00F77BB1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Брой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регистрирани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информиране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(ПИН),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средночасова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180 µg/m3</w:t>
            </w:r>
          </w:p>
        </w:tc>
        <w:tc>
          <w:tcPr>
            <w:tcW w:w="12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F77BB1" w:rsidRDefault="0042540E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F77BB1" w:rsidRDefault="0042540E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F77BB1" w:rsidRDefault="0042540E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9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F77BB1" w:rsidRDefault="0042540E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F77BB1" w:rsidRDefault="0042540E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8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F77BB1" w:rsidRDefault="0042540E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21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F77BB1" w:rsidRDefault="0042540E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  <w:tr w:rsidR="0042540E" w:rsidRPr="0042540E" w:rsidTr="00877B85">
        <w:trPr>
          <w:trHeight w:val="10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40E" w:rsidRPr="00F77BB1" w:rsidRDefault="0042540E" w:rsidP="0042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рой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периоди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превишения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алармения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(АП)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или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прага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предупреждение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населението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(ППН) </w:t>
            </w:r>
            <w:proofErr w:type="spellStart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над</w:t>
            </w:r>
            <w:proofErr w:type="spellEnd"/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240  µg/m3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F77BB1" w:rsidRDefault="0042540E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F77BB1" w:rsidRDefault="0042540E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F77BB1" w:rsidRDefault="0042540E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F77BB1" w:rsidRDefault="0042540E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F77BB1" w:rsidRDefault="0042540E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40E" w:rsidRPr="00F77BB1" w:rsidRDefault="0042540E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40E" w:rsidRPr="00F77BB1" w:rsidRDefault="0042540E" w:rsidP="00495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F77B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</w:t>
            </w:r>
          </w:p>
        </w:tc>
      </w:tr>
    </w:tbl>
    <w:p w:rsidR="0042540E" w:rsidRPr="0042540E" w:rsidRDefault="0042540E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2540E" w:rsidRPr="0042540E" w:rsidRDefault="0042540E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C00AE" w:rsidRDefault="00EC00AE" w:rsidP="00192AB7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253DD9" w:rsidRPr="00192AB7" w:rsidRDefault="00253DD9" w:rsidP="00253DD9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2A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Фиг. 2.</w:t>
      </w:r>
      <w:r w:rsidRPr="00192A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К</w:t>
      </w:r>
      <w:r w:rsidRPr="00192AB7">
        <w:rPr>
          <w:rFonts w:ascii="Times New Roman" w:eastAsia="Times New Roman" w:hAnsi="Times New Roman" w:cs="Times New Roman"/>
          <w:i/>
          <w:sz w:val="24"/>
          <w:szCs w:val="24"/>
        </w:rPr>
        <w:t>онцентрации на озон</w:t>
      </w:r>
      <w:r w:rsidRPr="00192AB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192AB7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през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зимен </w:t>
      </w:r>
      <w:r w:rsidRPr="00192AB7">
        <w:rPr>
          <w:rFonts w:ascii="Times New Roman" w:eastAsia="Times New Roman" w:hAnsi="Times New Roman" w:cs="Times New Roman"/>
          <w:i/>
          <w:sz w:val="24"/>
          <w:szCs w:val="24"/>
        </w:rPr>
        <w:t xml:space="preserve"> период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01.</w:t>
      </w:r>
      <w:r w:rsidRPr="00192A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10.201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7г.</w:t>
      </w:r>
      <w:r w:rsidRPr="00192A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31.03.201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8</w:t>
      </w:r>
      <w:r w:rsidRPr="00192A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г. </w:t>
      </w:r>
      <w:r w:rsidRPr="00192AB7">
        <w:rPr>
          <w:rFonts w:ascii="Times New Roman" w:eastAsia="Times New Roman" w:hAnsi="Times New Roman" w:cs="Times New Roman"/>
          <w:i/>
          <w:sz w:val="24"/>
          <w:szCs w:val="24"/>
        </w:rPr>
        <w:t xml:space="preserve">осреднени по месеци </w:t>
      </w:r>
      <w:r w:rsidRPr="00192A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пунктове за мониторинг (</w:t>
      </w:r>
      <w:r w:rsidRPr="00192A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  <w:r w:rsidRPr="00192A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ДОАС-РИОСВ, АИС „Долно Езерово“, АИС „Меден Рудник“ и АИС „Несебър” сравнени с КЦН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</w:t>
      </w:r>
      <w:r w:rsidRPr="00192A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определена в Наредба № 12/2010 г.</w:t>
      </w:r>
    </w:p>
    <w:p w:rsidR="0042540E" w:rsidRPr="0042540E" w:rsidRDefault="0042540E" w:rsidP="00192AB7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2540E" w:rsidRPr="0042540E" w:rsidRDefault="0042540E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2540E" w:rsidRPr="0042540E" w:rsidRDefault="0042540E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Times New Roman"/>
          <w:sz w:val="20"/>
          <w:szCs w:val="20"/>
        </w:rPr>
      </w:pPr>
      <w:r w:rsidRPr="0042540E">
        <w:rPr>
          <w:rFonts w:ascii="Arial" w:eastAsia="Times New Roman" w:hAnsi="Arial" w:cs="Times New Roman"/>
          <w:sz w:val="20"/>
          <w:szCs w:val="20"/>
        </w:rPr>
        <w:t xml:space="preserve"> </w:t>
      </w:r>
      <w:r w:rsidR="00941D90">
        <w:rPr>
          <w:rFonts w:ascii="Arial" w:eastAsia="Times New Roman" w:hAnsi="Arial" w:cs="Times New Roman"/>
          <w:sz w:val="20"/>
          <w:szCs w:val="20"/>
        </w:rPr>
        <w:t xml:space="preserve">              </w:t>
      </w:r>
      <w:r w:rsidRPr="0042540E">
        <w:rPr>
          <w:rFonts w:ascii="Arial" w:eastAsia="Times New Roman" w:hAnsi="Arial" w:cs="Times New Roman"/>
          <w:sz w:val="20"/>
          <w:szCs w:val="20"/>
        </w:rPr>
        <w:t xml:space="preserve"> </w:t>
      </w:r>
      <w:r w:rsidR="009C7F1C">
        <w:rPr>
          <w:noProof/>
          <w:lang w:eastAsia="bg-BG"/>
        </w:rPr>
        <w:drawing>
          <wp:inline distT="0" distB="0" distL="0" distR="0" wp14:anchorId="4641C491" wp14:editId="0D27544F">
            <wp:extent cx="5072932" cy="3021495"/>
            <wp:effectExtent l="0" t="0" r="13970" b="2667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490D" w:rsidRDefault="00A1490D" w:rsidP="0042540E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2540E" w:rsidRPr="0042540E" w:rsidRDefault="0042540E" w:rsidP="0042540E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40E">
        <w:rPr>
          <w:rFonts w:ascii="Times New Roman" w:eastAsia="Times New Roman" w:hAnsi="Times New Roman" w:cs="Times New Roman"/>
          <w:sz w:val="24"/>
          <w:szCs w:val="24"/>
        </w:rPr>
        <w:t xml:space="preserve">През периода 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01.</w:t>
      </w:r>
      <w:r w:rsidR="00941D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="009C7F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="00192A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- 3</w:t>
      </w:r>
      <w:r w:rsidR="00941D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941D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="009C7F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 </w:t>
      </w:r>
      <w:r w:rsidRPr="0042540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9C7F1C">
        <w:rPr>
          <w:rFonts w:ascii="Times New Roman" w:eastAsia="Times New Roman" w:hAnsi="Times New Roman" w:cs="Times New Roman"/>
          <w:sz w:val="24"/>
          <w:szCs w:val="24"/>
        </w:rPr>
        <w:t>всички ПМ</w:t>
      </w: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540E">
        <w:rPr>
          <w:rFonts w:ascii="Times New Roman" w:eastAsia="Times New Roman" w:hAnsi="Times New Roman" w:cs="Times New Roman"/>
          <w:sz w:val="24"/>
          <w:szCs w:val="24"/>
        </w:rPr>
        <w:t xml:space="preserve">регистрираните нива на озон са под прага за информиране на населението (ПИН) – 180 </w:t>
      </w:r>
      <w:r w:rsidRPr="0042540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Pr="0042540E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Pr="0042540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2540E">
        <w:rPr>
          <w:rFonts w:ascii="Times New Roman" w:eastAsia="Times New Roman" w:hAnsi="Times New Roman" w:cs="Times New Roman"/>
          <w:sz w:val="24"/>
          <w:szCs w:val="24"/>
        </w:rPr>
        <w:t xml:space="preserve">и прага за предупреждение на населението (ППН) – 240 </w:t>
      </w:r>
      <w:r w:rsidRPr="0042540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Pr="0042540E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Pr="0042540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425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F1C">
        <w:rPr>
          <w:rFonts w:ascii="Times New Roman" w:eastAsia="Times New Roman" w:hAnsi="Times New Roman" w:cs="Times New Roman"/>
          <w:sz w:val="24"/>
          <w:szCs w:val="24"/>
        </w:rPr>
        <w:t>Не са р</w:t>
      </w:r>
      <w:r w:rsidRPr="00192AB7">
        <w:rPr>
          <w:rFonts w:ascii="Times New Roman" w:eastAsia="Times New Roman" w:hAnsi="Times New Roman" w:cs="Times New Roman"/>
          <w:sz w:val="24"/>
          <w:szCs w:val="24"/>
        </w:rPr>
        <w:t>егистрирани 8–часови средни стойности</w:t>
      </w:r>
      <w:r w:rsidR="009C7F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2AB7">
        <w:rPr>
          <w:rFonts w:ascii="Times New Roman" w:eastAsia="Times New Roman" w:hAnsi="Times New Roman" w:cs="Times New Roman"/>
          <w:sz w:val="24"/>
          <w:szCs w:val="24"/>
        </w:rPr>
        <w:t xml:space="preserve"> превишаващи краткосрочната целева норма (КЦН) на озон – 120 µg/m</w:t>
      </w:r>
      <w:r w:rsidRPr="00192AB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941D90" w:rsidRPr="00192AB7">
        <w:rPr>
          <w:rFonts w:ascii="Times New Roman" w:eastAsia="Times New Roman" w:hAnsi="Times New Roman" w:cs="Times New Roman"/>
          <w:sz w:val="24"/>
          <w:szCs w:val="24"/>
        </w:rPr>
        <w:t xml:space="preserve">, съгласно </w:t>
      </w:r>
      <w:r w:rsidR="00941D90" w:rsidRPr="00192AB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№12/2010 г.</w:t>
      </w:r>
      <w:r w:rsidRPr="00192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40E" w:rsidRPr="0042540E" w:rsidRDefault="0042540E" w:rsidP="004254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color w:val="FF0000"/>
          <w:sz w:val="20"/>
          <w:szCs w:val="20"/>
          <w:lang w:eastAsia="bg-BG"/>
        </w:rPr>
      </w:pPr>
    </w:p>
    <w:p w:rsidR="0042540E" w:rsidRPr="0042540E" w:rsidRDefault="0042540E" w:rsidP="0042540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2540E" w:rsidRPr="0042540E" w:rsidRDefault="0042540E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</w:pPr>
      <w:r w:rsidRPr="0042540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</w:t>
      </w:r>
    </w:p>
    <w:p w:rsidR="00A1490D" w:rsidRDefault="00A1490D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90D" w:rsidRDefault="00A1490D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540E" w:rsidRPr="0042540E" w:rsidRDefault="00662C59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40E">
        <w:rPr>
          <w:rFonts w:ascii="Times New Roman" w:eastAsia="Times New Roman" w:hAnsi="Times New Roman" w:cs="Times New Roman"/>
          <w:b/>
          <w:sz w:val="24"/>
          <w:szCs w:val="24"/>
        </w:rPr>
        <w:t>7.АНАЛИЗ НА РЕЗУЛТАТИТЕ</w:t>
      </w:r>
    </w:p>
    <w:p w:rsidR="009418BB" w:rsidRDefault="009418BB" w:rsidP="00941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8BB" w:rsidRDefault="009418BB" w:rsidP="00941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Финни прахови частици</w:t>
      </w:r>
    </w:p>
    <w:p w:rsidR="0042540E" w:rsidRPr="0042540E" w:rsidRDefault="0042540E" w:rsidP="0042540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2540E" w:rsidRPr="0042540E" w:rsidRDefault="0042540E" w:rsidP="00425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42540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  Анализът на регистрираните средноденонощни концентрации  показва, че в трите пункта </w:t>
      </w:r>
      <w:r w:rsidRPr="004254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мониторинг „ДОАС-РИОСВ“, АИС „Долно Езерово“ и АИС „Несебър” </w:t>
      </w:r>
      <w:r w:rsidRPr="0042540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са отчетени</w:t>
      </w:r>
      <w:r w:rsidRPr="0042540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9418BB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превишения  </w:t>
      </w:r>
      <w:r w:rsidRPr="0042540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на СДН </w:t>
      </w:r>
      <w:r w:rsidRPr="0042540E">
        <w:rPr>
          <w:rFonts w:ascii="Times New Roman" w:eastAsia="Times New Roman" w:hAnsi="Times New Roman" w:cs="Times New Roman"/>
          <w:sz w:val="24"/>
          <w:szCs w:val="24"/>
        </w:rPr>
        <w:t>на ФПЧ</w:t>
      </w:r>
      <w:r w:rsidRPr="0042540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10.</w:t>
      </w:r>
      <w:r w:rsidRPr="00425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4EB0" w:rsidRDefault="0042540E" w:rsidP="00184EB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540E">
        <w:rPr>
          <w:rFonts w:ascii="Times New Roman" w:eastAsia="Times New Roman" w:hAnsi="Times New Roman" w:cs="Times New Roman"/>
          <w:sz w:val="24"/>
          <w:szCs w:val="24"/>
        </w:rPr>
        <w:t>От представените резултати и сравнителни диаграми е видно</w:t>
      </w:r>
      <w:r w:rsidR="00353775">
        <w:rPr>
          <w:rFonts w:ascii="Times New Roman" w:eastAsia="Times New Roman" w:hAnsi="Times New Roman" w:cs="Times New Roman"/>
          <w:sz w:val="24"/>
          <w:szCs w:val="24"/>
        </w:rPr>
        <w:t>, че</w:t>
      </w:r>
      <w:r w:rsidRPr="0042540E">
        <w:rPr>
          <w:rFonts w:ascii="Times New Roman" w:eastAsia="Times New Roman" w:hAnsi="Times New Roman" w:cs="Times New Roman"/>
          <w:sz w:val="24"/>
          <w:szCs w:val="24"/>
        </w:rPr>
        <w:t xml:space="preserve"> в пункт АИС „Долно Езерово“ през </w:t>
      </w:r>
      <w:r w:rsidR="00811B37">
        <w:rPr>
          <w:rFonts w:ascii="Times New Roman" w:eastAsia="Times New Roman" w:hAnsi="Times New Roman" w:cs="Times New Roman"/>
          <w:sz w:val="24"/>
          <w:szCs w:val="24"/>
        </w:rPr>
        <w:t>зимния</w:t>
      </w:r>
      <w:r w:rsidRPr="0042540E">
        <w:rPr>
          <w:rFonts w:ascii="Times New Roman" w:eastAsia="Times New Roman" w:hAnsi="Times New Roman" w:cs="Times New Roman"/>
          <w:sz w:val="24"/>
          <w:szCs w:val="24"/>
        </w:rPr>
        <w:t xml:space="preserve"> период на 201</w:t>
      </w:r>
      <w:r w:rsidR="001510FE">
        <w:rPr>
          <w:rFonts w:ascii="Times New Roman" w:eastAsia="Times New Roman" w:hAnsi="Times New Roman" w:cs="Times New Roman"/>
          <w:sz w:val="24"/>
          <w:szCs w:val="24"/>
        </w:rPr>
        <w:t xml:space="preserve">7 г. – </w:t>
      </w:r>
      <w:r w:rsidR="00811B3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510F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2540E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D52769">
        <w:rPr>
          <w:rFonts w:ascii="Times New Roman" w:eastAsia="Times New Roman" w:hAnsi="Times New Roman" w:cs="Times New Roman"/>
          <w:sz w:val="24"/>
          <w:szCs w:val="24"/>
        </w:rPr>
        <w:t xml:space="preserve">се наблюдава </w:t>
      </w:r>
      <w:r w:rsidR="007715FE">
        <w:rPr>
          <w:rFonts w:ascii="Times New Roman" w:eastAsia="Times New Roman" w:hAnsi="Times New Roman" w:cs="Times New Roman"/>
          <w:sz w:val="24"/>
          <w:szCs w:val="24"/>
        </w:rPr>
        <w:t>намаление</w:t>
      </w:r>
      <w:r w:rsidR="00D52769">
        <w:rPr>
          <w:rFonts w:ascii="Times New Roman" w:eastAsia="Times New Roman" w:hAnsi="Times New Roman" w:cs="Times New Roman"/>
          <w:sz w:val="24"/>
          <w:szCs w:val="24"/>
        </w:rPr>
        <w:t xml:space="preserve"> в броя на дните с регистрани</w:t>
      </w:r>
      <w:r w:rsidR="007715FE">
        <w:rPr>
          <w:rFonts w:ascii="Times New Roman" w:eastAsia="Times New Roman" w:hAnsi="Times New Roman" w:cs="Times New Roman"/>
          <w:sz w:val="24"/>
          <w:szCs w:val="24"/>
        </w:rPr>
        <w:t xml:space="preserve"> концентрации, превишаващи СДН. </w:t>
      </w:r>
      <w:r w:rsidR="007715FE" w:rsidRPr="004F6FA5">
        <w:rPr>
          <w:rFonts w:ascii="Times New Roman" w:eastAsia="Times New Roman" w:hAnsi="Times New Roman" w:cs="Times New Roman"/>
          <w:sz w:val="24"/>
          <w:szCs w:val="24"/>
        </w:rPr>
        <w:t>Дните с наднормена концентрация на замърсителя през периода са 81</w:t>
      </w:r>
      <w:r w:rsidR="007715FE">
        <w:rPr>
          <w:rFonts w:ascii="Times New Roman" w:eastAsia="Times New Roman" w:hAnsi="Times New Roman" w:cs="Times New Roman"/>
          <w:sz w:val="24"/>
          <w:szCs w:val="24"/>
        </w:rPr>
        <w:t>, при</w:t>
      </w:r>
      <w:r w:rsidR="005947B9">
        <w:rPr>
          <w:rFonts w:ascii="Times New Roman" w:eastAsia="Times New Roman" w:hAnsi="Times New Roman" w:cs="Times New Roman"/>
          <w:sz w:val="24"/>
          <w:szCs w:val="24"/>
        </w:rPr>
        <w:t xml:space="preserve"> 92 дни за същия</w:t>
      </w:r>
      <w:r w:rsidR="00184EB0">
        <w:rPr>
          <w:rFonts w:ascii="Times New Roman" w:eastAsia="Times New Roman" w:hAnsi="Times New Roman" w:cs="Times New Roman"/>
          <w:sz w:val="24"/>
          <w:szCs w:val="24"/>
        </w:rPr>
        <w:t xml:space="preserve"> период на предходната година.</w:t>
      </w:r>
    </w:p>
    <w:p w:rsidR="0042540E" w:rsidRPr="00184EB0" w:rsidRDefault="00D52769" w:rsidP="00184EB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Средномесечните концентрации през зимния период също са по-ниски в сравнение с предходния период на 2016 – 2017 г</w:t>
      </w:r>
      <w:r w:rsidR="00895F56">
        <w:rPr>
          <w:rFonts w:ascii="Times New Roman" w:eastAsia="Times New Roman" w:hAnsi="Times New Roman" w:cs="Times New Roman"/>
          <w:sz w:val="24"/>
          <w:szCs w:val="24"/>
        </w:rPr>
        <w:t xml:space="preserve">. Независимо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това, п</w:t>
      </w:r>
      <w:r w:rsidR="00811B37">
        <w:rPr>
          <w:rFonts w:ascii="Times New Roman" w:eastAsia="Times New Roman" w:hAnsi="Times New Roman" w:cs="Times New Roman"/>
          <w:sz w:val="24"/>
          <w:szCs w:val="24"/>
        </w:rPr>
        <w:t xml:space="preserve">родължава тенденцията на високи </w:t>
      </w:r>
      <w:r w:rsidR="00811B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нива на </w:t>
      </w:r>
      <w:r w:rsidR="00811B37" w:rsidRPr="00811B37">
        <w:rPr>
          <w:rFonts w:ascii="Times New Roman" w:eastAsia="Times New Roman" w:hAnsi="Times New Roman" w:cs="Times New Roman"/>
          <w:sz w:val="24"/>
          <w:szCs w:val="24"/>
        </w:rPr>
        <w:t>ФПЧ</w:t>
      </w:r>
      <w:r w:rsidR="00811B37" w:rsidRPr="00D3037A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кв</w:t>
      </w:r>
      <w:r w:rsidR="007715FE">
        <w:rPr>
          <w:rFonts w:ascii="Times New Roman" w:eastAsia="Times New Roman" w:hAnsi="Times New Roman" w:cs="Times New Roman"/>
          <w:sz w:val="24"/>
          <w:szCs w:val="24"/>
        </w:rPr>
        <w:t>.Д</w:t>
      </w:r>
      <w:r w:rsidR="00811B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66B4">
        <w:rPr>
          <w:rFonts w:ascii="Times New Roman" w:eastAsia="Times New Roman" w:hAnsi="Times New Roman" w:cs="Times New Roman"/>
          <w:sz w:val="24"/>
          <w:szCs w:val="24"/>
        </w:rPr>
        <w:t>Еерово, като основна</w:t>
      </w:r>
      <w:r w:rsidR="004602E9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2066B4">
        <w:rPr>
          <w:rFonts w:ascii="Times New Roman" w:eastAsia="Times New Roman" w:hAnsi="Times New Roman" w:cs="Times New Roman"/>
          <w:sz w:val="24"/>
          <w:szCs w:val="24"/>
        </w:rPr>
        <w:t xml:space="preserve"> причина </w:t>
      </w:r>
      <w:r w:rsidR="004602E9">
        <w:rPr>
          <w:rFonts w:ascii="Times New Roman" w:eastAsia="Times New Roman" w:hAnsi="Times New Roman" w:cs="Times New Roman"/>
          <w:sz w:val="24"/>
          <w:szCs w:val="24"/>
        </w:rPr>
        <w:t xml:space="preserve">за това е използването на твърди горива за </w:t>
      </w:r>
      <w:r w:rsidR="0042540E" w:rsidRPr="004F6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B37" w:rsidRPr="004F6FA5">
        <w:rPr>
          <w:rFonts w:ascii="Times New Roman" w:eastAsia="Times New Roman" w:hAnsi="Times New Roman" w:cs="Times New Roman"/>
          <w:sz w:val="24"/>
          <w:szCs w:val="24"/>
        </w:rPr>
        <w:t>битовото отопление</w:t>
      </w:r>
      <w:r w:rsidR="004602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540E" w:rsidRPr="004F6FA5" w:rsidRDefault="0093614E" w:rsidP="00D3037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АИС “Меден Рудник” гр.</w:t>
      </w:r>
      <w:r w:rsidR="0042540E" w:rsidRPr="004F6FA5">
        <w:rPr>
          <w:rFonts w:ascii="Times New Roman" w:eastAsia="Times New Roman" w:hAnsi="Times New Roman" w:cs="Times New Roman"/>
          <w:sz w:val="24"/>
          <w:szCs w:val="24"/>
        </w:rPr>
        <w:t xml:space="preserve">Бургас регистрира </w:t>
      </w:r>
      <w:r w:rsidR="004F6FA5" w:rsidRPr="004F6FA5">
        <w:rPr>
          <w:rFonts w:ascii="Times New Roman" w:eastAsia="Times New Roman" w:hAnsi="Times New Roman" w:cs="Times New Roman"/>
          <w:sz w:val="24"/>
          <w:szCs w:val="24"/>
        </w:rPr>
        <w:t>6</w:t>
      </w:r>
      <w:r w:rsidR="00E478BA" w:rsidRPr="004F6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40E" w:rsidRPr="004F6FA5">
        <w:rPr>
          <w:rFonts w:ascii="Times New Roman" w:eastAsia="Times New Roman" w:hAnsi="Times New Roman" w:cs="Times New Roman"/>
          <w:sz w:val="24"/>
          <w:szCs w:val="24"/>
        </w:rPr>
        <w:t>превишения на СДН на ФПЧ</w:t>
      </w:r>
      <w:r w:rsidR="0042540E" w:rsidRPr="004F6FA5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E478BA" w:rsidRPr="004F6FA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037A" w:rsidRPr="004F6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8BA" w:rsidRPr="004F6FA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3037A" w:rsidRPr="004F6FA5">
        <w:rPr>
          <w:rFonts w:ascii="Times New Roman" w:eastAsia="Times New Roman" w:hAnsi="Times New Roman" w:cs="Times New Roman"/>
          <w:sz w:val="24"/>
          <w:szCs w:val="24"/>
        </w:rPr>
        <w:t xml:space="preserve">онцентрацията </w:t>
      </w:r>
      <w:r w:rsidR="00E478BA" w:rsidRPr="004F6FA5">
        <w:rPr>
          <w:rFonts w:ascii="Times New Roman" w:eastAsia="Times New Roman" w:hAnsi="Times New Roman" w:cs="Times New Roman"/>
          <w:sz w:val="24"/>
          <w:szCs w:val="24"/>
        </w:rPr>
        <w:t xml:space="preserve">на замърсителя </w:t>
      </w:r>
      <w:r w:rsidR="00D3037A" w:rsidRPr="004F6FA5">
        <w:rPr>
          <w:rFonts w:ascii="Times New Roman" w:eastAsia="Times New Roman" w:hAnsi="Times New Roman" w:cs="Times New Roman"/>
          <w:sz w:val="24"/>
          <w:szCs w:val="24"/>
        </w:rPr>
        <w:t>е далеч под среднодневната норма.</w:t>
      </w:r>
      <w:r w:rsidR="0042540E" w:rsidRPr="004F6FA5">
        <w:rPr>
          <w:rFonts w:ascii="Times New Roman" w:eastAsia="Times New Roman" w:hAnsi="Times New Roman" w:cs="Times New Roman"/>
          <w:sz w:val="24"/>
          <w:szCs w:val="24"/>
        </w:rPr>
        <w:t xml:space="preserve"> Отчитат се трайно ниски нива на фини прахови частици в този квартал </w:t>
      </w:r>
      <w:r w:rsidR="00D3037A" w:rsidRPr="004F6FA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42540E" w:rsidRPr="004F6FA5">
        <w:rPr>
          <w:rFonts w:ascii="Times New Roman" w:eastAsia="Times New Roman" w:hAnsi="Times New Roman" w:cs="Times New Roman"/>
          <w:sz w:val="24"/>
          <w:szCs w:val="24"/>
        </w:rPr>
        <w:t xml:space="preserve">през </w:t>
      </w:r>
      <w:r w:rsidR="00D3037A" w:rsidRPr="004F6FA5">
        <w:rPr>
          <w:rFonts w:ascii="Times New Roman" w:eastAsia="Times New Roman" w:hAnsi="Times New Roman" w:cs="Times New Roman"/>
          <w:sz w:val="24"/>
          <w:szCs w:val="24"/>
        </w:rPr>
        <w:t>зимния период</w:t>
      </w:r>
      <w:r w:rsidR="0042540E" w:rsidRPr="004F6F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540E" w:rsidRPr="004A3D0D" w:rsidRDefault="0042540E" w:rsidP="0042540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F6FA5">
        <w:rPr>
          <w:rFonts w:ascii="Times New Roman" w:eastAsia="Times New Roman" w:hAnsi="Times New Roman" w:cs="Times New Roman"/>
          <w:sz w:val="24"/>
          <w:szCs w:val="24"/>
        </w:rPr>
        <w:t>В „</w:t>
      </w:r>
      <w:r w:rsidRPr="004F6FA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ДОАС</w:t>
      </w:r>
      <w:r w:rsidRPr="004F6FA5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 w:rsidRPr="004F6FA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РИОСВ“ гр. Бургас </w:t>
      </w:r>
      <w:r w:rsidR="00E478BA" w:rsidRPr="004F6FA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през зимния</w:t>
      </w:r>
      <w:r w:rsidRPr="004F6FA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период на 201</w:t>
      </w:r>
      <w:r w:rsidR="004F6FA5" w:rsidRPr="004F6FA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7г. – </w:t>
      </w:r>
      <w:r w:rsidR="00E478BA" w:rsidRPr="004F6FA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201</w:t>
      </w:r>
      <w:r w:rsidR="004F6FA5" w:rsidRPr="004F6FA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8</w:t>
      </w:r>
      <w:r w:rsidRPr="004F6FA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г. са регистрирани </w:t>
      </w:r>
      <w:r w:rsidR="004F6FA5" w:rsidRPr="004F6FA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29</w:t>
      </w:r>
      <w:r w:rsidRPr="004F6FA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превишения на СДН на </w:t>
      </w:r>
      <w:r w:rsidRPr="004F6FA5">
        <w:rPr>
          <w:rFonts w:ascii="Times New Roman" w:eastAsia="Times New Roman" w:hAnsi="Times New Roman" w:cs="Times New Roman"/>
          <w:sz w:val="24"/>
          <w:szCs w:val="24"/>
        </w:rPr>
        <w:t>ФПЧ</w:t>
      </w:r>
      <w:r w:rsidRPr="004F6FA5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4F6F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06C1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478BA" w:rsidRPr="004F6FA5">
        <w:rPr>
          <w:rFonts w:ascii="Times New Roman" w:eastAsia="Times New Roman" w:hAnsi="Times New Roman" w:cs="Times New Roman"/>
          <w:sz w:val="24"/>
          <w:szCs w:val="24"/>
        </w:rPr>
        <w:t xml:space="preserve">аблюдава </w:t>
      </w:r>
      <w:r w:rsidR="00606C1E">
        <w:rPr>
          <w:rFonts w:ascii="Times New Roman" w:eastAsia="Times New Roman" w:hAnsi="Times New Roman" w:cs="Times New Roman"/>
          <w:sz w:val="24"/>
          <w:szCs w:val="24"/>
        </w:rPr>
        <w:t xml:space="preserve">се тенденция на </w:t>
      </w:r>
      <w:r w:rsidR="00E478BA" w:rsidRPr="004F6FA5">
        <w:rPr>
          <w:rFonts w:ascii="Times New Roman" w:eastAsia="Times New Roman" w:hAnsi="Times New Roman" w:cs="Times New Roman"/>
          <w:sz w:val="24"/>
          <w:szCs w:val="24"/>
        </w:rPr>
        <w:t>намаля</w:t>
      </w:r>
      <w:r w:rsidR="00B661C4" w:rsidRPr="004F6FA5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E478BA" w:rsidRPr="004F6FA5">
        <w:rPr>
          <w:rFonts w:ascii="Times New Roman" w:eastAsia="Times New Roman" w:hAnsi="Times New Roman" w:cs="Times New Roman"/>
          <w:sz w:val="24"/>
          <w:szCs w:val="24"/>
        </w:rPr>
        <w:t>не броя на дните</w:t>
      </w:r>
      <w:r w:rsidR="00606C1E">
        <w:rPr>
          <w:rFonts w:ascii="Times New Roman" w:eastAsia="Times New Roman" w:hAnsi="Times New Roman" w:cs="Times New Roman"/>
          <w:sz w:val="24"/>
          <w:szCs w:val="24"/>
        </w:rPr>
        <w:t xml:space="preserve"> с регистрирани</w:t>
      </w:r>
      <w:r w:rsidR="00E478BA" w:rsidRPr="004F6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C1E">
        <w:rPr>
          <w:rFonts w:ascii="Times New Roman" w:eastAsia="Times New Roman" w:hAnsi="Times New Roman" w:cs="Times New Roman"/>
          <w:sz w:val="24"/>
          <w:szCs w:val="24"/>
        </w:rPr>
        <w:t>превишения, в сравнение с предходните два периода</w:t>
      </w:r>
      <w:r w:rsidR="00E478BA" w:rsidRPr="004F6F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6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40E" w:rsidRPr="004A3D0D" w:rsidRDefault="00606C1E" w:rsidP="00E478B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06C1E">
        <w:rPr>
          <w:rFonts w:ascii="Times New Roman" w:eastAsia="Times New Roman" w:hAnsi="Times New Roman" w:cs="Times New Roman"/>
          <w:sz w:val="24"/>
          <w:szCs w:val="24"/>
        </w:rPr>
        <w:t>В гр.Несебър автоматичната измервателна станция</w:t>
      </w:r>
      <w:r w:rsidR="0042540E" w:rsidRPr="00606C1E">
        <w:rPr>
          <w:rFonts w:ascii="Times New Roman" w:eastAsia="Times New Roman" w:hAnsi="Times New Roman" w:cs="Times New Roman"/>
          <w:sz w:val="24"/>
          <w:szCs w:val="24"/>
        </w:rPr>
        <w:t xml:space="preserve"> регистрира </w:t>
      </w:r>
      <w:r w:rsidRPr="00606C1E">
        <w:rPr>
          <w:rFonts w:ascii="Times New Roman" w:eastAsia="Times New Roman" w:hAnsi="Times New Roman" w:cs="Times New Roman"/>
          <w:sz w:val="24"/>
          <w:szCs w:val="24"/>
        </w:rPr>
        <w:t>40</w:t>
      </w:r>
      <w:r w:rsidR="0042540E" w:rsidRPr="00606C1E">
        <w:rPr>
          <w:rFonts w:ascii="Times New Roman" w:eastAsia="Times New Roman" w:hAnsi="Times New Roman" w:cs="Times New Roman"/>
          <w:sz w:val="24"/>
          <w:szCs w:val="24"/>
        </w:rPr>
        <w:t xml:space="preserve"> превишения на СДН на ФПЧ</w:t>
      </w:r>
      <w:r w:rsidR="0042540E" w:rsidRPr="00606C1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02570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025706">
        <w:rPr>
          <w:rFonts w:ascii="Times New Roman" w:eastAsia="Times New Roman" w:hAnsi="Times New Roman" w:cs="Times New Roman"/>
          <w:sz w:val="24"/>
          <w:szCs w:val="24"/>
        </w:rPr>
        <w:t xml:space="preserve">, при 31 превишения </w:t>
      </w:r>
      <w:r w:rsidR="00567A88">
        <w:rPr>
          <w:rFonts w:ascii="Times New Roman" w:eastAsia="Times New Roman" w:hAnsi="Times New Roman" w:cs="Times New Roman"/>
          <w:sz w:val="24"/>
          <w:szCs w:val="24"/>
        </w:rPr>
        <w:t>за същия период на 2016-2017 год.</w:t>
      </w:r>
    </w:p>
    <w:p w:rsidR="0042540E" w:rsidRPr="004A3D0D" w:rsidRDefault="0042540E" w:rsidP="0042540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  <w:r w:rsidRPr="00085E7C">
        <w:rPr>
          <w:rFonts w:ascii="Times New Roman" w:eastAsia="Times New Roman" w:hAnsi="Times New Roman" w:cs="Times New Roman"/>
          <w:sz w:val="24"/>
          <w:szCs w:val="24"/>
        </w:rPr>
        <w:t>През</w:t>
      </w:r>
      <w:r w:rsidR="00192AB7" w:rsidRPr="00085E7C">
        <w:rPr>
          <w:rFonts w:ascii="Times New Roman" w:eastAsia="Times New Roman" w:hAnsi="Times New Roman" w:cs="Times New Roman"/>
          <w:sz w:val="24"/>
          <w:szCs w:val="24"/>
        </w:rPr>
        <w:t xml:space="preserve"> разглеждания  период</w:t>
      </w:r>
      <w:r w:rsidRPr="00085E7C">
        <w:rPr>
          <w:rFonts w:ascii="Times New Roman" w:eastAsia="Times New Roman" w:hAnsi="Times New Roman" w:cs="Times New Roman"/>
          <w:sz w:val="24"/>
          <w:szCs w:val="24"/>
        </w:rPr>
        <w:t xml:space="preserve"> измервания е извършвала и Мобилната автоматична станция </w:t>
      </w:r>
      <w:r w:rsidR="005505E8" w:rsidRPr="00085E7C">
        <w:rPr>
          <w:rFonts w:ascii="Times New Roman" w:eastAsia="Times New Roman" w:hAnsi="Times New Roman" w:cs="Times New Roman"/>
          <w:sz w:val="24"/>
          <w:szCs w:val="24"/>
        </w:rPr>
        <w:t xml:space="preserve">(МАС) </w:t>
      </w:r>
      <w:r w:rsidRPr="00085E7C">
        <w:rPr>
          <w:rFonts w:ascii="Times New Roman" w:eastAsia="Times New Roman" w:hAnsi="Times New Roman" w:cs="Times New Roman"/>
          <w:sz w:val="24"/>
          <w:szCs w:val="24"/>
        </w:rPr>
        <w:t xml:space="preserve">на община Бургас. Измерванията са проведени в </w:t>
      </w:r>
      <w:r w:rsidR="00EA40C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85E7C">
        <w:rPr>
          <w:rFonts w:ascii="Times New Roman" w:eastAsia="Times New Roman" w:hAnsi="Times New Roman" w:cs="Times New Roman"/>
          <w:sz w:val="24"/>
          <w:szCs w:val="24"/>
        </w:rPr>
        <w:t xml:space="preserve"> точки в град Бургас</w:t>
      </w:r>
      <w:r w:rsidR="00EA40CA">
        <w:rPr>
          <w:rFonts w:ascii="Times New Roman" w:eastAsia="Times New Roman" w:hAnsi="Times New Roman" w:cs="Times New Roman"/>
          <w:sz w:val="24"/>
          <w:szCs w:val="24"/>
        </w:rPr>
        <w:t>:</w:t>
      </w:r>
      <w:r w:rsidR="00F955B3" w:rsidRPr="00085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5B3">
        <w:rPr>
          <w:rFonts w:ascii="Times New Roman" w:eastAsia="Times New Roman" w:hAnsi="Times New Roman" w:cs="Times New Roman"/>
          <w:sz w:val="24"/>
          <w:szCs w:val="24"/>
        </w:rPr>
        <w:t>ул. „</w:t>
      </w:r>
      <w:r w:rsidR="00F955B3" w:rsidRPr="00F955B3">
        <w:rPr>
          <w:rFonts w:ascii="Times New Roman" w:eastAsia="Times New Roman" w:hAnsi="Times New Roman" w:cs="Times New Roman"/>
          <w:sz w:val="24"/>
          <w:szCs w:val="24"/>
        </w:rPr>
        <w:t>Фердинандова</w:t>
      </w:r>
      <w:r w:rsidR="00F955B3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EA40CA">
        <w:rPr>
          <w:rFonts w:ascii="Times New Roman" w:eastAsia="Times New Roman" w:hAnsi="Times New Roman" w:cs="Times New Roman"/>
          <w:sz w:val="24"/>
          <w:szCs w:val="24"/>
        </w:rPr>
        <w:t>(</w:t>
      </w:r>
      <w:r w:rsidR="00F955B3">
        <w:rPr>
          <w:rFonts w:ascii="Times New Roman" w:eastAsia="Times New Roman" w:hAnsi="Times New Roman" w:cs="Times New Roman"/>
          <w:sz w:val="24"/>
          <w:szCs w:val="24"/>
        </w:rPr>
        <w:t>кръстовище на бул. „</w:t>
      </w:r>
      <w:r w:rsidR="00F955B3" w:rsidRPr="00F955B3">
        <w:rPr>
          <w:rFonts w:ascii="Times New Roman" w:eastAsia="Times New Roman" w:hAnsi="Times New Roman" w:cs="Times New Roman"/>
          <w:sz w:val="24"/>
          <w:szCs w:val="24"/>
        </w:rPr>
        <w:t>Ив. Вазов</w:t>
      </w:r>
      <w:r w:rsidR="00F955B3">
        <w:rPr>
          <w:rFonts w:ascii="Times New Roman" w:eastAsia="Times New Roman" w:hAnsi="Times New Roman" w:cs="Times New Roman"/>
          <w:sz w:val="24"/>
          <w:szCs w:val="24"/>
        </w:rPr>
        <w:t>“ и бул. „</w:t>
      </w:r>
      <w:r w:rsidR="00F955B3" w:rsidRPr="00F955B3">
        <w:rPr>
          <w:rFonts w:ascii="Times New Roman" w:eastAsia="Times New Roman" w:hAnsi="Times New Roman" w:cs="Times New Roman"/>
          <w:sz w:val="24"/>
          <w:szCs w:val="24"/>
        </w:rPr>
        <w:t>Мария Луиза</w:t>
      </w:r>
      <w:r w:rsidR="00F955B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A40CA">
        <w:rPr>
          <w:rFonts w:ascii="Times New Roman" w:eastAsia="Times New Roman" w:hAnsi="Times New Roman" w:cs="Times New Roman"/>
          <w:sz w:val="24"/>
          <w:szCs w:val="24"/>
        </w:rPr>
        <w:t>)</w:t>
      </w:r>
      <w:r w:rsidR="00F955B3">
        <w:rPr>
          <w:rFonts w:ascii="Times New Roman" w:eastAsia="Times New Roman" w:hAnsi="Times New Roman" w:cs="Times New Roman"/>
          <w:sz w:val="24"/>
          <w:szCs w:val="24"/>
        </w:rPr>
        <w:t>; Терминал „</w:t>
      </w:r>
      <w:r w:rsidR="00F955B3" w:rsidRPr="00F955B3">
        <w:rPr>
          <w:rFonts w:ascii="Times New Roman" w:eastAsia="Times New Roman" w:hAnsi="Times New Roman" w:cs="Times New Roman"/>
          <w:sz w:val="24"/>
          <w:szCs w:val="24"/>
        </w:rPr>
        <w:t>Славейков</w:t>
      </w:r>
      <w:r w:rsidR="00F955B3">
        <w:rPr>
          <w:rFonts w:ascii="Times New Roman" w:eastAsia="Times New Roman" w:hAnsi="Times New Roman" w:cs="Times New Roman"/>
          <w:sz w:val="24"/>
          <w:szCs w:val="24"/>
        </w:rPr>
        <w:t>“ в к-с „</w:t>
      </w:r>
      <w:r w:rsidR="00F955B3" w:rsidRPr="00F955B3">
        <w:rPr>
          <w:rFonts w:ascii="Times New Roman" w:eastAsia="Times New Roman" w:hAnsi="Times New Roman" w:cs="Times New Roman"/>
          <w:sz w:val="24"/>
          <w:szCs w:val="24"/>
        </w:rPr>
        <w:t>Славейков</w:t>
      </w:r>
      <w:r w:rsidR="00F955B3">
        <w:rPr>
          <w:rFonts w:ascii="Times New Roman" w:eastAsia="Times New Roman" w:hAnsi="Times New Roman" w:cs="Times New Roman"/>
          <w:sz w:val="24"/>
          <w:szCs w:val="24"/>
        </w:rPr>
        <w:t xml:space="preserve">“; кв. Долно Езерово </w:t>
      </w:r>
      <w:r w:rsidR="00EA40CA">
        <w:rPr>
          <w:rFonts w:ascii="Times New Roman" w:eastAsia="Times New Roman" w:hAnsi="Times New Roman" w:cs="Times New Roman"/>
          <w:sz w:val="24"/>
          <w:szCs w:val="24"/>
        </w:rPr>
        <w:t xml:space="preserve">(кръстовището на </w:t>
      </w:r>
      <w:r w:rsidR="00F955B3">
        <w:rPr>
          <w:rFonts w:ascii="Times New Roman" w:eastAsia="Times New Roman" w:hAnsi="Times New Roman" w:cs="Times New Roman"/>
          <w:sz w:val="24"/>
          <w:szCs w:val="24"/>
        </w:rPr>
        <w:t>ул. „</w:t>
      </w:r>
      <w:r w:rsidR="00F955B3" w:rsidRPr="00F955B3">
        <w:rPr>
          <w:rFonts w:ascii="Times New Roman" w:eastAsia="Times New Roman" w:hAnsi="Times New Roman" w:cs="Times New Roman"/>
          <w:sz w:val="24"/>
          <w:szCs w:val="24"/>
        </w:rPr>
        <w:t>Г.Дълбошки</w:t>
      </w:r>
      <w:r w:rsidR="00F955B3">
        <w:rPr>
          <w:rFonts w:ascii="Times New Roman" w:eastAsia="Times New Roman" w:hAnsi="Times New Roman" w:cs="Times New Roman"/>
          <w:sz w:val="24"/>
          <w:szCs w:val="24"/>
        </w:rPr>
        <w:t>“ и ул. „</w:t>
      </w:r>
      <w:r w:rsidR="00F955B3" w:rsidRPr="00F955B3">
        <w:rPr>
          <w:rFonts w:ascii="Times New Roman" w:eastAsia="Times New Roman" w:hAnsi="Times New Roman" w:cs="Times New Roman"/>
          <w:sz w:val="24"/>
          <w:szCs w:val="24"/>
        </w:rPr>
        <w:t>Алабин</w:t>
      </w:r>
      <w:r w:rsidR="00F955B3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A40CA">
        <w:rPr>
          <w:rFonts w:ascii="Times New Roman" w:eastAsia="Times New Roman" w:hAnsi="Times New Roman" w:cs="Times New Roman"/>
          <w:sz w:val="24"/>
          <w:szCs w:val="24"/>
        </w:rPr>
        <w:t>); к-с „Изгрев“ до бл.73</w:t>
      </w:r>
      <w:r w:rsidRPr="00085E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A40C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85E7C" w:rsidRPr="00085E7C">
        <w:rPr>
          <w:rFonts w:ascii="Times New Roman" w:eastAsia="Times New Roman" w:hAnsi="Times New Roman" w:cs="Times New Roman"/>
          <w:sz w:val="24"/>
          <w:szCs w:val="24"/>
        </w:rPr>
        <w:t>ревишения на СДН на ФПЧ</w:t>
      </w:r>
      <w:r w:rsidR="00085E7C" w:rsidRPr="00EA40CA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="00085E7C" w:rsidRPr="00085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E7C">
        <w:rPr>
          <w:rFonts w:ascii="Times New Roman" w:eastAsia="Times New Roman" w:hAnsi="Times New Roman" w:cs="Times New Roman"/>
          <w:sz w:val="24"/>
          <w:szCs w:val="24"/>
        </w:rPr>
        <w:t xml:space="preserve">през периода </w:t>
      </w:r>
      <w:r w:rsidR="00085E7C" w:rsidRPr="00085E7C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EA40CA">
        <w:rPr>
          <w:rFonts w:ascii="Times New Roman" w:eastAsia="Times New Roman" w:hAnsi="Times New Roman" w:cs="Times New Roman"/>
          <w:sz w:val="24"/>
          <w:szCs w:val="24"/>
        </w:rPr>
        <w:t xml:space="preserve"> 2 бр., регистрирани</w:t>
      </w:r>
      <w:r w:rsidR="00085E7C" w:rsidRPr="00085E7C">
        <w:rPr>
          <w:rFonts w:ascii="Times New Roman" w:eastAsia="Times New Roman" w:hAnsi="Times New Roman" w:cs="Times New Roman"/>
          <w:sz w:val="24"/>
          <w:szCs w:val="24"/>
        </w:rPr>
        <w:t xml:space="preserve"> в кв. Долно Езерово</w:t>
      </w:r>
      <w:r w:rsidR="00085E7C">
        <w:rPr>
          <w:rFonts w:ascii="Times New Roman" w:eastAsia="Times New Roman" w:hAnsi="Times New Roman" w:cs="Times New Roman"/>
          <w:sz w:val="24"/>
          <w:szCs w:val="24"/>
        </w:rPr>
        <w:t xml:space="preserve">, като измерванията там са продължили от 15.12.2017 г. до </w:t>
      </w:r>
      <w:r w:rsidR="00EA40CA">
        <w:rPr>
          <w:rFonts w:ascii="Times New Roman" w:eastAsia="Times New Roman" w:hAnsi="Times New Roman" w:cs="Times New Roman"/>
          <w:sz w:val="24"/>
          <w:szCs w:val="24"/>
        </w:rPr>
        <w:t>1</w:t>
      </w:r>
      <w:r w:rsidR="00085E7C">
        <w:rPr>
          <w:rFonts w:ascii="Times New Roman" w:eastAsia="Times New Roman" w:hAnsi="Times New Roman" w:cs="Times New Roman"/>
          <w:sz w:val="24"/>
          <w:szCs w:val="24"/>
        </w:rPr>
        <w:t>1.03.2018 г.</w:t>
      </w:r>
      <w:r w:rsidR="00085E7C" w:rsidRPr="00085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40E" w:rsidRPr="00A05A64" w:rsidRDefault="00D84483" w:rsidP="00FB15F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85E7C"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Най-голям принос за замърсяването </w:t>
      </w:r>
      <w:r w:rsidR="00A05A64"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 атмосферния въздух </w:t>
      </w:r>
      <w:r w:rsidR="00085E7C"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>през</w:t>
      </w:r>
      <w:r w:rsidR="0042540E"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оценявания </w:t>
      </w:r>
      <w:r w:rsidR="00B661C4"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>зимен</w:t>
      </w:r>
      <w:r w:rsidR="0042540E"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период</w:t>
      </w:r>
      <w:r w:rsidR="00085E7C"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 показател фини прахови частици</w:t>
      </w:r>
      <w:r w:rsidR="0042540E"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085E7C" w:rsidRPr="00A05A64">
        <w:rPr>
          <w:rFonts w:ascii="Times New Roman" w:eastAsia="Times New Roman" w:hAnsi="Times New Roman" w:cs="Times New Roman"/>
          <w:snapToGrid w:val="0"/>
          <w:sz w:val="24"/>
          <w:szCs w:val="24"/>
        </w:rPr>
        <w:t>има</w:t>
      </w:r>
      <w:r w:rsidR="00B661C4" w:rsidRPr="00A05A64">
        <w:rPr>
          <w:rFonts w:ascii="Times New Roman" w:eastAsia="Times New Roman" w:hAnsi="Times New Roman" w:cs="Times New Roman"/>
          <w:sz w:val="24"/>
          <w:szCs w:val="24"/>
        </w:rPr>
        <w:t xml:space="preserve"> използване</w:t>
      </w:r>
      <w:r w:rsidR="00085E7C" w:rsidRPr="00A05A64">
        <w:rPr>
          <w:rFonts w:ascii="Times New Roman" w:eastAsia="Times New Roman" w:hAnsi="Times New Roman" w:cs="Times New Roman"/>
          <w:sz w:val="24"/>
          <w:szCs w:val="24"/>
        </w:rPr>
        <w:t>то на</w:t>
      </w:r>
      <w:r w:rsidR="00B661C4" w:rsidRPr="00A05A64">
        <w:rPr>
          <w:rFonts w:ascii="Times New Roman" w:eastAsia="Times New Roman" w:hAnsi="Times New Roman" w:cs="Times New Roman"/>
          <w:sz w:val="24"/>
          <w:szCs w:val="24"/>
        </w:rPr>
        <w:t xml:space="preserve"> горива за отопление</w:t>
      </w:r>
      <w:r w:rsidR="00085E7C" w:rsidRPr="00A05A64">
        <w:rPr>
          <w:rFonts w:ascii="Times New Roman" w:eastAsia="Times New Roman" w:hAnsi="Times New Roman" w:cs="Times New Roman"/>
          <w:sz w:val="24"/>
          <w:szCs w:val="24"/>
        </w:rPr>
        <w:t xml:space="preserve"> с лоши екологични </w:t>
      </w:r>
      <w:r w:rsidR="009F6FE6" w:rsidRPr="00A05A64">
        <w:rPr>
          <w:rFonts w:ascii="Times New Roman" w:eastAsia="Times New Roman" w:hAnsi="Times New Roman" w:cs="Times New Roman"/>
          <w:sz w:val="24"/>
          <w:szCs w:val="24"/>
        </w:rPr>
        <w:t>показатели</w:t>
      </w:r>
      <w:r w:rsidR="00A05A64" w:rsidRPr="00A05A64">
        <w:rPr>
          <w:rFonts w:ascii="Times New Roman" w:eastAsia="Times New Roman" w:hAnsi="Times New Roman" w:cs="Times New Roman"/>
          <w:sz w:val="24"/>
          <w:szCs w:val="24"/>
        </w:rPr>
        <w:t xml:space="preserve"> (дърва с висока влажност, въглища и брикети с високо пепелно съдържание и др</w:t>
      </w:r>
      <w:r w:rsidR="00B661C4" w:rsidRPr="00A05A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5A64" w:rsidRPr="00A05A64">
        <w:rPr>
          <w:rFonts w:ascii="Times New Roman" w:eastAsia="Times New Roman" w:hAnsi="Times New Roman" w:cs="Times New Roman"/>
          <w:sz w:val="24"/>
          <w:szCs w:val="24"/>
        </w:rPr>
        <w:t>).</w:t>
      </w:r>
      <w:r w:rsidR="00B661C4" w:rsidRPr="00A05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A64"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>Влияние оказва</w:t>
      </w:r>
      <w:r w:rsidR="00EA40C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A05A64"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транспорта, състоянието на пътната и прилежаща инфраструктура, строителните дейности и на последно място е промишления сектор.</w:t>
      </w:r>
    </w:p>
    <w:p w:rsidR="0042540E" w:rsidRPr="004A3D0D" w:rsidRDefault="0042540E" w:rsidP="00FB15F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</w:pPr>
      <w:proofErr w:type="spellStart"/>
      <w:proofErr w:type="gram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Неблагоприятните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метеорологични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условия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9F6FE6"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зимния период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рефлектират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силно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върху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ниско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емитиращите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източници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транспорт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(с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целогодишно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действие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и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битово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отопление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сезонно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действие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в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пряка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зависимост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температурата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околната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05A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среда</w:t>
      </w:r>
      <w:proofErr w:type="spellEnd"/>
      <w:r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192AB7" w:rsidRPr="00A05A6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</w:p>
    <w:p w:rsidR="0042540E" w:rsidRPr="004A3D0D" w:rsidRDefault="0042540E" w:rsidP="0042540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highlight w:val="yellow"/>
        </w:rPr>
      </w:pPr>
      <w:r w:rsidRPr="004A3D0D">
        <w:rPr>
          <w:rFonts w:ascii="Times New Roman" w:eastAsia="Times New Roman" w:hAnsi="Times New Roman" w:cs="Times New Roman"/>
          <w:b/>
          <w:snapToGrid w:val="0"/>
          <w:sz w:val="24"/>
          <w:szCs w:val="24"/>
          <w:highlight w:val="yellow"/>
        </w:rPr>
        <w:t xml:space="preserve">   </w:t>
      </w:r>
    </w:p>
    <w:p w:rsidR="0042540E" w:rsidRPr="004A3D0D" w:rsidRDefault="0042540E" w:rsidP="0042540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highlight w:val="yellow"/>
        </w:rPr>
      </w:pPr>
      <w:r w:rsidRPr="004A3D0D">
        <w:rPr>
          <w:rFonts w:ascii="Times New Roman" w:eastAsia="Times New Roman" w:hAnsi="Times New Roman" w:cs="Times New Roman"/>
          <w:b/>
          <w:snapToGrid w:val="0"/>
          <w:sz w:val="24"/>
          <w:szCs w:val="24"/>
          <w:highlight w:val="yellow"/>
        </w:rPr>
        <w:t xml:space="preserve">  </w:t>
      </w:r>
    </w:p>
    <w:p w:rsidR="0042540E" w:rsidRPr="00101402" w:rsidRDefault="00D45C8D" w:rsidP="0042540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="0042540E" w:rsidRPr="0010140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Озон</w:t>
      </w:r>
    </w:p>
    <w:p w:rsidR="0042540E" w:rsidRPr="004A3D0D" w:rsidRDefault="0042540E" w:rsidP="0042540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ru-RU" w:eastAsia="bg-BG"/>
        </w:rPr>
      </w:pPr>
    </w:p>
    <w:p w:rsidR="0042540E" w:rsidRPr="00A05A64" w:rsidRDefault="0042540E" w:rsidP="0042540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  <w:t>Анализът на данните показва, че и в четирите пункта не са регистрирани превишения на прага за информиране на населението (ПИН-180</w:t>
      </w:r>
      <w:r w:rsidRPr="00A05A64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Pr="00A05A6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Pr="0010140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) и прага за предупреждаване на населението (ППН-240</w:t>
      </w:r>
      <w:r w:rsidRPr="00A05A64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Pr="00A05A6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Pr="00101402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Pr="00A05A64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). </w:t>
      </w:r>
    </w:p>
    <w:p w:rsidR="005B56D5" w:rsidRPr="005B56D5" w:rsidRDefault="0042540E" w:rsidP="005B56D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10140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="00A05A64" w:rsidRPr="00101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Концентрациите на замърсителя и в трите пункта </w:t>
      </w:r>
      <w:r w:rsidR="00101402" w:rsidRPr="00101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далеч под краткосрочната целева норма от 120 </w:t>
      </w:r>
      <w:r w:rsidR="00101402" w:rsidRPr="0010140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µg/m</w:t>
      </w:r>
      <w:r w:rsidR="00101402" w:rsidRPr="005B56D5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3</w:t>
      </w:r>
      <w:r w:rsidR="00101402" w:rsidRPr="005B56D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5B56D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5B56D5" w:rsidRPr="00D45C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Таблица 5 от Приложение №3 към чл. 5, 6, 7, чл. 18, ал. 1 и чл. 19, ал. 1 от Наредбата КЦН не трябва да се превишава повече от 25 дни за календарна година, осреднено за тригодишен период. И в четирите пункта </w:t>
      </w:r>
      <w:r w:rsidR="00662C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мониторинг </w:t>
      </w:r>
      <w:r w:rsidR="005B56D5" w:rsidRPr="00D45C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броят на дните с превишения на КЦН е под нормативно определеното. </w:t>
      </w:r>
    </w:p>
    <w:p w:rsidR="005B56D5" w:rsidRPr="00D45C8D" w:rsidRDefault="005B56D5" w:rsidP="005B56D5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639E" w:rsidRPr="004A3D0D" w:rsidRDefault="006D639E" w:rsidP="0042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ru-RU" w:eastAsia="bg-BG"/>
        </w:rPr>
      </w:pPr>
    </w:p>
    <w:p w:rsidR="006D639E" w:rsidRPr="00D45C8D" w:rsidRDefault="006D639E" w:rsidP="0042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42540E" w:rsidRDefault="00830417" w:rsidP="0042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D45C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8.ЗАКЛЮЧЕНИЕ</w:t>
      </w:r>
    </w:p>
    <w:p w:rsidR="000607C8" w:rsidRDefault="000607C8" w:rsidP="00425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5F1" w:rsidRDefault="000607C8" w:rsidP="00FB15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7C8">
        <w:rPr>
          <w:rFonts w:ascii="Times New Roman" w:hAnsi="Times New Roman" w:cs="Times New Roman"/>
          <w:sz w:val="24"/>
          <w:szCs w:val="24"/>
        </w:rPr>
        <w:t>Замърсяването с фини прахови частици продължава да бъде основен проблем</w:t>
      </w:r>
      <w:r w:rsidR="00FB15F1">
        <w:rPr>
          <w:rFonts w:ascii="Times New Roman" w:hAnsi="Times New Roman" w:cs="Times New Roman"/>
          <w:sz w:val="24"/>
          <w:szCs w:val="24"/>
        </w:rPr>
        <w:t xml:space="preserve">. </w:t>
      </w:r>
      <w:r w:rsidRPr="000607C8">
        <w:rPr>
          <w:rFonts w:ascii="Times New Roman" w:hAnsi="Times New Roman" w:cs="Times New Roman"/>
          <w:sz w:val="24"/>
          <w:szCs w:val="24"/>
        </w:rPr>
        <w:t>За разрешаването му се търси прилагане на финансови и законодателни мерки на национално ниво за битовото отопление на гражданите през студените месеци, с приоритет за използване на централно топлоснабдяване, природен газ и еко-пелети и брикет</w:t>
      </w:r>
      <w:r w:rsidR="00FB15F1">
        <w:rPr>
          <w:rFonts w:ascii="Times New Roman" w:hAnsi="Times New Roman" w:cs="Times New Roman"/>
          <w:sz w:val="24"/>
          <w:szCs w:val="24"/>
        </w:rPr>
        <w:t>и за сметка на въглища и дърва.</w:t>
      </w:r>
    </w:p>
    <w:p w:rsidR="00FB15F1" w:rsidRDefault="00FB15F1" w:rsidP="00FB15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5C8D">
        <w:rPr>
          <w:rFonts w:ascii="Times New Roman" w:hAnsi="Times New Roman" w:cs="Times New Roman"/>
          <w:sz w:val="24"/>
          <w:szCs w:val="24"/>
        </w:rPr>
        <w:t xml:space="preserve">В </w:t>
      </w:r>
      <w:r w:rsidRPr="00D45C8D">
        <w:rPr>
          <w:rFonts w:ascii="Times New Roman" w:hAnsi="Times New Roman"/>
          <w:sz w:val="24"/>
          <w:szCs w:val="24"/>
        </w:rPr>
        <w:t>„</w:t>
      </w:r>
      <w:r w:rsidRPr="00D45C8D">
        <w:rPr>
          <w:rFonts w:ascii="Times New Roman" w:eastAsia="Calibri" w:hAnsi="Times New Roman"/>
          <w:sz w:val="24"/>
          <w:szCs w:val="24"/>
        </w:rPr>
        <w:t xml:space="preserve">Програмата за намаляване на нивата замърсителите и достигане на установените норми за съдържанието им в атмосферния въздух на територията на община Бургас за периода </w:t>
      </w:r>
      <w:r w:rsidRPr="00D45C8D">
        <w:rPr>
          <w:rFonts w:ascii="Times New Roman" w:eastAsia="Calibri" w:hAnsi="Times New Roman"/>
          <w:sz w:val="24"/>
          <w:szCs w:val="24"/>
        </w:rPr>
        <w:lastRenderedPageBreak/>
        <w:t xml:space="preserve">2016-2020 година” </w:t>
      </w:r>
      <w:r w:rsidR="000607C8" w:rsidRPr="000607C8">
        <w:rPr>
          <w:rFonts w:ascii="Times New Roman" w:hAnsi="Times New Roman" w:cs="Times New Roman"/>
          <w:sz w:val="24"/>
          <w:szCs w:val="24"/>
        </w:rPr>
        <w:t>и през 2018 г. ще продължи прилагането и изпълнението в пъл</w:t>
      </w:r>
      <w:r>
        <w:rPr>
          <w:rFonts w:ascii="Times New Roman" w:hAnsi="Times New Roman" w:cs="Times New Roman"/>
          <w:sz w:val="24"/>
          <w:szCs w:val="24"/>
        </w:rPr>
        <w:t>на степен на заложените мерки към Програмата.</w:t>
      </w:r>
    </w:p>
    <w:p w:rsidR="000607C8" w:rsidRPr="00FB15F1" w:rsidRDefault="000607C8" w:rsidP="00FB15F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0607C8">
        <w:rPr>
          <w:rFonts w:ascii="Times New Roman" w:hAnsi="Times New Roman" w:cs="Times New Roman"/>
          <w:sz w:val="24"/>
          <w:szCs w:val="24"/>
        </w:rPr>
        <w:t xml:space="preserve">Предвидено е разработването на проект за намаляване замърсяването с ФПЧ в кв. Долно </w:t>
      </w:r>
      <w:bookmarkStart w:id="0" w:name="_GoBack"/>
      <w:bookmarkEnd w:id="0"/>
      <w:r w:rsidRPr="000607C8">
        <w:rPr>
          <w:rFonts w:ascii="Times New Roman" w:hAnsi="Times New Roman" w:cs="Times New Roman"/>
          <w:sz w:val="24"/>
          <w:szCs w:val="24"/>
        </w:rPr>
        <w:t xml:space="preserve">Езерово, с който </w:t>
      </w:r>
      <w:r w:rsidR="00FB15F1">
        <w:rPr>
          <w:rFonts w:ascii="Times New Roman" w:hAnsi="Times New Roman" w:cs="Times New Roman"/>
          <w:sz w:val="24"/>
          <w:szCs w:val="24"/>
        </w:rPr>
        <w:t>Община Бургас да кандидатства</w:t>
      </w:r>
      <w:r w:rsidRPr="000607C8">
        <w:rPr>
          <w:rFonts w:ascii="Times New Roman" w:hAnsi="Times New Roman" w:cs="Times New Roman"/>
          <w:sz w:val="24"/>
          <w:szCs w:val="24"/>
        </w:rPr>
        <w:t xml:space="preserve"> за финансиране по ОПОС 2014-2020</w:t>
      </w:r>
      <w:r w:rsidR="000274A3">
        <w:rPr>
          <w:rFonts w:ascii="Times New Roman" w:hAnsi="Times New Roman" w:cs="Times New Roman"/>
          <w:sz w:val="24"/>
          <w:szCs w:val="24"/>
        </w:rPr>
        <w:t xml:space="preserve"> год.</w:t>
      </w:r>
      <w:r w:rsidRPr="000607C8">
        <w:rPr>
          <w:rFonts w:ascii="Times New Roman" w:hAnsi="Times New Roman" w:cs="Times New Roman"/>
          <w:sz w:val="24"/>
          <w:szCs w:val="24"/>
        </w:rPr>
        <w:t xml:space="preserve">, Ос Въздух. В същото време </w:t>
      </w:r>
      <w:r w:rsidR="00FB15F1">
        <w:rPr>
          <w:rFonts w:ascii="Times New Roman" w:hAnsi="Times New Roman" w:cs="Times New Roman"/>
          <w:sz w:val="24"/>
          <w:szCs w:val="24"/>
        </w:rPr>
        <w:t>следва да се отчете</w:t>
      </w:r>
      <w:r w:rsidRPr="000607C8">
        <w:rPr>
          <w:rFonts w:ascii="Times New Roman" w:hAnsi="Times New Roman" w:cs="Times New Roman"/>
          <w:sz w:val="24"/>
          <w:szCs w:val="24"/>
        </w:rPr>
        <w:t xml:space="preserve"> и безспорния факт, че фоновото ниво на замърсителя бележи намаление спрямо предходната година, но проблемът с наднорменото замърсяване на въздуха с фини прахови частици остава нерешен за кв. Долно Езерово. </w:t>
      </w:r>
    </w:p>
    <w:p w:rsidR="000607C8" w:rsidRPr="00D45C8D" w:rsidRDefault="000607C8" w:rsidP="000607C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16E52" w:rsidRPr="00D45C8D" w:rsidRDefault="0042540E" w:rsidP="0042540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C8D">
        <w:rPr>
          <w:rFonts w:ascii="Times New Roman" w:hAnsi="Times New Roman" w:cs="Times New Roman"/>
          <w:sz w:val="24"/>
          <w:szCs w:val="24"/>
        </w:rPr>
        <w:t>.</w:t>
      </w:r>
      <w:r w:rsidR="00680B14" w:rsidRPr="00D45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40E" w:rsidRPr="00D45C8D" w:rsidRDefault="00B16E52" w:rsidP="0042540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5C8D">
        <w:rPr>
          <w:rFonts w:ascii="Times New Roman" w:hAnsi="Times New Roman" w:cs="Times New Roman"/>
          <w:sz w:val="24"/>
          <w:szCs w:val="24"/>
        </w:rPr>
        <w:tab/>
      </w:r>
    </w:p>
    <w:p w:rsidR="0042540E" w:rsidRDefault="0042540E"/>
    <w:sectPr w:rsidR="0042540E" w:rsidSect="0050030B">
      <w:pgSz w:w="12240" w:h="15840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A5" w:rsidRDefault="004F6FA5" w:rsidP="00B82CE7">
      <w:pPr>
        <w:spacing w:after="0" w:line="240" w:lineRule="auto"/>
      </w:pPr>
      <w:r>
        <w:separator/>
      </w:r>
    </w:p>
  </w:endnote>
  <w:endnote w:type="continuationSeparator" w:id="0">
    <w:p w:rsidR="004F6FA5" w:rsidRDefault="004F6FA5" w:rsidP="00B8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A5" w:rsidRDefault="004F6FA5" w:rsidP="00B82CE7">
      <w:pPr>
        <w:spacing w:after="0" w:line="240" w:lineRule="auto"/>
      </w:pPr>
      <w:r>
        <w:separator/>
      </w:r>
    </w:p>
  </w:footnote>
  <w:footnote w:type="continuationSeparator" w:id="0">
    <w:p w:rsidR="004F6FA5" w:rsidRDefault="004F6FA5" w:rsidP="00B82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4B8"/>
    <w:multiLevelType w:val="hybridMultilevel"/>
    <w:tmpl w:val="E118FB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9411E"/>
    <w:multiLevelType w:val="hybridMultilevel"/>
    <w:tmpl w:val="3626A22E"/>
    <w:lvl w:ilvl="0" w:tplc="EA36A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DB7104"/>
    <w:multiLevelType w:val="hybridMultilevel"/>
    <w:tmpl w:val="D44059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5A"/>
    <w:rsid w:val="000167F3"/>
    <w:rsid w:val="00023E63"/>
    <w:rsid w:val="00025706"/>
    <w:rsid w:val="000274A3"/>
    <w:rsid w:val="00031C8A"/>
    <w:rsid w:val="00034EB1"/>
    <w:rsid w:val="00036FF8"/>
    <w:rsid w:val="0003704C"/>
    <w:rsid w:val="000607C8"/>
    <w:rsid w:val="0008156F"/>
    <w:rsid w:val="00085E7C"/>
    <w:rsid w:val="000A097E"/>
    <w:rsid w:val="000A36AD"/>
    <w:rsid w:val="000E2E24"/>
    <w:rsid w:val="000E614A"/>
    <w:rsid w:val="000F2ACD"/>
    <w:rsid w:val="000F7D08"/>
    <w:rsid w:val="00101402"/>
    <w:rsid w:val="001038AA"/>
    <w:rsid w:val="00134287"/>
    <w:rsid w:val="001510FE"/>
    <w:rsid w:val="00174891"/>
    <w:rsid w:val="00184EB0"/>
    <w:rsid w:val="00192AB7"/>
    <w:rsid w:val="00192FD4"/>
    <w:rsid w:val="001A1C64"/>
    <w:rsid w:val="001A5D8B"/>
    <w:rsid w:val="001B2850"/>
    <w:rsid w:val="001C377B"/>
    <w:rsid w:val="001C556D"/>
    <w:rsid w:val="001E7006"/>
    <w:rsid w:val="002066B4"/>
    <w:rsid w:val="00206F39"/>
    <w:rsid w:val="002410C1"/>
    <w:rsid w:val="00251B4B"/>
    <w:rsid w:val="00252CE0"/>
    <w:rsid w:val="00253DD9"/>
    <w:rsid w:val="002629D3"/>
    <w:rsid w:val="002A3D76"/>
    <w:rsid w:val="002B3B7E"/>
    <w:rsid w:val="002B7646"/>
    <w:rsid w:val="002E76A7"/>
    <w:rsid w:val="003131C0"/>
    <w:rsid w:val="00350F7A"/>
    <w:rsid w:val="00353775"/>
    <w:rsid w:val="00392A6B"/>
    <w:rsid w:val="00397D98"/>
    <w:rsid w:val="003A58AD"/>
    <w:rsid w:val="003C1BC7"/>
    <w:rsid w:val="003F73AB"/>
    <w:rsid w:val="00400950"/>
    <w:rsid w:val="0042540E"/>
    <w:rsid w:val="004602E9"/>
    <w:rsid w:val="004712F2"/>
    <w:rsid w:val="00495090"/>
    <w:rsid w:val="00496F88"/>
    <w:rsid w:val="004A3D0D"/>
    <w:rsid w:val="004B0EFB"/>
    <w:rsid w:val="004B3E6B"/>
    <w:rsid w:val="004C234D"/>
    <w:rsid w:val="004D1033"/>
    <w:rsid w:val="004D1491"/>
    <w:rsid w:val="004E00D4"/>
    <w:rsid w:val="004F6FA5"/>
    <w:rsid w:val="0050030B"/>
    <w:rsid w:val="005210DD"/>
    <w:rsid w:val="00534047"/>
    <w:rsid w:val="0054537A"/>
    <w:rsid w:val="005505E8"/>
    <w:rsid w:val="005516EE"/>
    <w:rsid w:val="00567A88"/>
    <w:rsid w:val="00574627"/>
    <w:rsid w:val="005828B9"/>
    <w:rsid w:val="005947B9"/>
    <w:rsid w:val="00597520"/>
    <w:rsid w:val="005B56D5"/>
    <w:rsid w:val="005C06B2"/>
    <w:rsid w:val="005D5852"/>
    <w:rsid w:val="005E1D39"/>
    <w:rsid w:val="00606C1E"/>
    <w:rsid w:val="006214D3"/>
    <w:rsid w:val="006411F3"/>
    <w:rsid w:val="006603FF"/>
    <w:rsid w:val="00662C59"/>
    <w:rsid w:val="00680B14"/>
    <w:rsid w:val="00681060"/>
    <w:rsid w:val="00694BDC"/>
    <w:rsid w:val="006A6442"/>
    <w:rsid w:val="006B51C3"/>
    <w:rsid w:val="006D639E"/>
    <w:rsid w:val="006F42EB"/>
    <w:rsid w:val="0073776E"/>
    <w:rsid w:val="007411D2"/>
    <w:rsid w:val="00744A26"/>
    <w:rsid w:val="007715FE"/>
    <w:rsid w:val="007925CA"/>
    <w:rsid w:val="007D0521"/>
    <w:rsid w:val="007D14B8"/>
    <w:rsid w:val="007F6B00"/>
    <w:rsid w:val="00811B37"/>
    <w:rsid w:val="00830417"/>
    <w:rsid w:val="00833050"/>
    <w:rsid w:val="0085587D"/>
    <w:rsid w:val="00867567"/>
    <w:rsid w:val="00877B85"/>
    <w:rsid w:val="00881785"/>
    <w:rsid w:val="00895F56"/>
    <w:rsid w:val="008A54C5"/>
    <w:rsid w:val="008B227D"/>
    <w:rsid w:val="008D7A63"/>
    <w:rsid w:val="00935D8A"/>
    <w:rsid w:val="0093614E"/>
    <w:rsid w:val="009418BB"/>
    <w:rsid w:val="00941D90"/>
    <w:rsid w:val="00972476"/>
    <w:rsid w:val="009C05E6"/>
    <w:rsid w:val="009C7F1C"/>
    <w:rsid w:val="009F6FE6"/>
    <w:rsid w:val="00A05A64"/>
    <w:rsid w:val="00A1490D"/>
    <w:rsid w:val="00A45E23"/>
    <w:rsid w:val="00A53E1B"/>
    <w:rsid w:val="00AD10A1"/>
    <w:rsid w:val="00AE21DF"/>
    <w:rsid w:val="00AE6E46"/>
    <w:rsid w:val="00AE796C"/>
    <w:rsid w:val="00B108F3"/>
    <w:rsid w:val="00B11BA8"/>
    <w:rsid w:val="00B16E52"/>
    <w:rsid w:val="00B43AFA"/>
    <w:rsid w:val="00B515F1"/>
    <w:rsid w:val="00B661C4"/>
    <w:rsid w:val="00B82CE7"/>
    <w:rsid w:val="00BD41D8"/>
    <w:rsid w:val="00BF1634"/>
    <w:rsid w:val="00C0057A"/>
    <w:rsid w:val="00C13EEC"/>
    <w:rsid w:val="00C23A38"/>
    <w:rsid w:val="00C32DFD"/>
    <w:rsid w:val="00C4669A"/>
    <w:rsid w:val="00C9602E"/>
    <w:rsid w:val="00CF1807"/>
    <w:rsid w:val="00CF4BD0"/>
    <w:rsid w:val="00D17A36"/>
    <w:rsid w:val="00D3037A"/>
    <w:rsid w:val="00D45C8D"/>
    <w:rsid w:val="00D47663"/>
    <w:rsid w:val="00D52769"/>
    <w:rsid w:val="00D53B5A"/>
    <w:rsid w:val="00D56D36"/>
    <w:rsid w:val="00D71EE4"/>
    <w:rsid w:val="00D77CFC"/>
    <w:rsid w:val="00D8188D"/>
    <w:rsid w:val="00D84483"/>
    <w:rsid w:val="00E23967"/>
    <w:rsid w:val="00E32256"/>
    <w:rsid w:val="00E478BA"/>
    <w:rsid w:val="00E52772"/>
    <w:rsid w:val="00E758E7"/>
    <w:rsid w:val="00E9400D"/>
    <w:rsid w:val="00EA40CA"/>
    <w:rsid w:val="00EA4951"/>
    <w:rsid w:val="00EB07DD"/>
    <w:rsid w:val="00EC00AE"/>
    <w:rsid w:val="00EC1F6B"/>
    <w:rsid w:val="00ED5D14"/>
    <w:rsid w:val="00EF5084"/>
    <w:rsid w:val="00F240B5"/>
    <w:rsid w:val="00F36CFE"/>
    <w:rsid w:val="00F77BB1"/>
    <w:rsid w:val="00F77F74"/>
    <w:rsid w:val="00F86199"/>
    <w:rsid w:val="00F912AF"/>
    <w:rsid w:val="00F955B3"/>
    <w:rsid w:val="00FB15F1"/>
    <w:rsid w:val="00FC65DC"/>
    <w:rsid w:val="00FD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DD"/>
    <w:rPr>
      <w:lang w:val="bg-BG"/>
    </w:rPr>
  </w:style>
  <w:style w:type="paragraph" w:styleId="Heading1">
    <w:name w:val="heading 1"/>
    <w:basedOn w:val="Normal"/>
    <w:next w:val="Normal"/>
    <w:link w:val="Heading1Char"/>
    <w:qFormat/>
    <w:rsid w:val="00496F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5A"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B82C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E7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B82C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E7"/>
    <w:rPr>
      <w:lang w:val="bg-BG"/>
    </w:rPr>
  </w:style>
  <w:style w:type="paragraph" w:styleId="ListParagraph">
    <w:name w:val="List Paragraph"/>
    <w:basedOn w:val="Normal"/>
    <w:uiPriority w:val="34"/>
    <w:qFormat/>
    <w:rsid w:val="006810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96F88"/>
    <w:rPr>
      <w:rFonts w:ascii="Times New Roman" w:eastAsia="Times New Roman" w:hAnsi="Times New Roman" w:cs="Times New Roman"/>
      <w:sz w:val="28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DD"/>
    <w:rPr>
      <w:lang w:val="bg-BG"/>
    </w:rPr>
  </w:style>
  <w:style w:type="paragraph" w:styleId="Heading1">
    <w:name w:val="heading 1"/>
    <w:basedOn w:val="Normal"/>
    <w:next w:val="Normal"/>
    <w:link w:val="Heading1Char"/>
    <w:qFormat/>
    <w:rsid w:val="00496F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5A"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B82C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E7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B82C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E7"/>
    <w:rPr>
      <w:lang w:val="bg-BG"/>
    </w:rPr>
  </w:style>
  <w:style w:type="paragraph" w:styleId="ListParagraph">
    <w:name w:val="List Paragraph"/>
    <w:basedOn w:val="Normal"/>
    <w:uiPriority w:val="34"/>
    <w:qFormat/>
    <w:rsid w:val="006810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96F88"/>
    <w:rPr>
      <w:rFonts w:ascii="Times New Roman" w:eastAsia="Times New Roman" w:hAnsi="Times New Roman" w:cs="Times New Roman"/>
      <w:sz w:val="28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'zimno FPCH10'!$B$26</c:f>
              <c:strCache>
                <c:ptCount val="1"/>
                <c:pt idx="0">
                  <c:v>ДОАС Опсис</c:v>
                </c:pt>
              </c:strCache>
            </c:strRef>
          </c:tx>
          <c:invertIfNegative val="0"/>
          <c:cat>
            <c:strRef>
              <c:f>'zimno FPCH10'!$C$5:$H$5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'zimno FPCH10'!$C$26:$H$26</c:f>
              <c:numCache>
                <c:formatCode>General</c:formatCode>
                <c:ptCount val="6"/>
                <c:pt idx="0">
                  <c:v>25.24</c:v>
                </c:pt>
                <c:pt idx="1">
                  <c:v>29.98</c:v>
                </c:pt>
                <c:pt idx="2">
                  <c:v>35.130000000000003</c:v>
                </c:pt>
                <c:pt idx="3">
                  <c:v>49.86</c:v>
                </c:pt>
                <c:pt idx="4">
                  <c:v>27.94</c:v>
                </c:pt>
                <c:pt idx="5">
                  <c:v>42.17</c:v>
                </c:pt>
              </c:numCache>
            </c:numRef>
          </c:val>
        </c:ser>
        <c:ser>
          <c:idx val="1"/>
          <c:order val="1"/>
          <c:tx>
            <c:strRef>
              <c:f>'zimno FPCH10'!$B$27</c:f>
              <c:strCache>
                <c:ptCount val="1"/>
                <c:pt idx="0">
                  <c:v>АИС „Долно Езерово“</c:v>
                </c:pt>
              </c:strCache>
            </c:strRef>
          </c:tx>
          <c:invertIfNegative val="0"/>
          <c:cat>
            <c:strRef>
              <c:f>'zimno FPCH10'!$C$5:$H$5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'zimno FPCH10'!$C$27:$H$27</c:f>
              <c:numCache>
                <c:formatCode>General</c:formatCode>
                <c:ptCount val="6"/>
                <c:pt idx="0">
                  <c:v>37.49</c:v>
                </c:pt>
                <c:pt idx="1">
                  <c:v>54.68</c:v>
                </c:pt>
                <c:pt idx="2">
                  <c:v>56.59</c:v>
                </c:pt>
                <c:pt idx="3">
                  <c:v>65.27</c:v>
                </c:pt>
                <c:pt idx="4">
                  <c:v>47.34</c:v>
                </c:pt>
              </c:numCache>
            </c:numRef>
          </c:val>
        </c:ser>
        <c:ser>
          <c:idx val="2"/>
          <c:order val="2"/>
          <c:tx>
            <c:strRef>
              <c:f>'zimno FPCH10'!$B$28</c:f>
              <c:strCache>
                <c:ptCount val="1"/>
                <c:pt idx="0">
                  <c:v>АИС “Меден Рудник“</c:v>
                </c:pt>
              </c:strCache>
            </c:strRef>
          </c:tx>
          <c:invertIfNegative val="0"/>
          <c:cat>
            <c:strRef>
              <c:f>'zimno FPCH10'!$C$5:$H$5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'zimno FPCH10'!$C$28:$H$28</c:f>
              <c:numCache>
                <c:formatCode>General</c:formatCode>
                <c:ptCount val="6"/>
                <c:pt idx="0">
                  <c:v>11.9</c:v>
                </c:pt>
                <c:pt idx="1">
                  <c:v>23.92</c:v>
                </c:pt>
                <c:pt idx="2">
                  <c:v>22.21</c:v>
                </c:pt>
                <c:pt idx="3">
                  <c:v>27.87</c:v>
                </c:pt>
                <c:pt idx="4">
                  <c:v>16.82</c:v>
                </c:pt>
                <c:pt idx="5">
                  <c:v>22.07</c:v>
                </c:pt>
              </c:numCache>
            </c:numRef>
          </c:val>
        </c:ser>
        <c:ser>
          <c:idx val="3"/>
          <c:order val="3"/>
          <c:tx>
            <c:strRef>
              <c:f>'zimno FPCH10'!$B$29</c:f>
              <c:strCache>
                <c:ptCount val="1"/>
                <c:pt idx="0">
                  <c:v>АИС “Несебър“</c:v>
                </c:pt>
              </c:strCache>
            </c:strRef>
          </c:tx>
          <c:invertIfNegative val="0"/>
          <c:cat>
            <c:strRef>
              <c:f>'zimno FPCH10'!$C$5:$H$5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'zimno FPCH10'!$C$29:$H$29</c:f>
              <c:numCache>
                <c:formatCode>General</c:formatCode>
                <c:ptCount val="6"/>
                <c:pt idx="0">
                  <c:v>30.52</c:v>
                </c:pt>
                <c:pt idx="1">
                  <c:v>41.8</c:v>
                </c:pt>
                <c:pt idx="2">
                  <c:v>38.44</c:v>
                </c:pt>
                <c:pt idx="3">
                  <c:v>38.97</c:v>
                </c:pt>
                <c:pt idx="4">
                  <c:v>33.32</c:v>
                </c:pt>
                <c:pt idx="5">
                  <c:v>44.22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895296"/>
        <c:axId val="71897088"/>
      </c:barChart>
      <c:lineChart>
        <c:grouping val="standard"/>
        <c:varyColors val="0"/>
        <c:ser>
          <c:idx val="4"/>
          <c:order val="4"/>
          <c:tx>
            <c:strRef>
              <c:f>'zimno FPCH10'!$B$30</c:f>
              <c:strCache>
                <c:ptCount val="1"/>
                <c:pt idx="0">
                  <c:v>СДН</c:v>
                </c:pt>
              </c:strCache>
            </c:strRef>
          </c:tx>
          <c:marker>
            <c:symbol val="none"/>
          </c:marker>
          <c:cat>
            <c:strRef>
              <c:f>'zimno FPCH10'!$C$5:$H$5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'zimno FPCH10'!$C$30:$H$30</c:f>
              <c:numCache>
                <c:formatCode>General</c:formatCode>
                <c:ptCount val="6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895296"/>
        <c:axId val="71897088"/>
      </c:lineChart>
      <c:catAx>
        <c:axId val="71895296"/>
        <c:scaling>
          <c:orientation val="minMax"/>
        </c:scaling>
        <c:delete val="0"/>
        <c:axPos val="b"/>
        <c:majorTickMark val="out"/>
        <c:minorTickMark val="none"/>
        <c:tickLblPos val="nextTo"/>
        <c:crossAx val="71897088"/>
        <c:crosses val="autoZero"/>
        <c:auto val="1"/>
        <c:lblAlgn val="ctr"/>
        <c:lblOffset val="100"/>
        <c:noMultiLvlLbl val="0"/>
      </c:catAx>
      <c:valAx>
        <c:axId val="71897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8952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084693970088994E-2"/>
          <c:y val="2.5651617003107904E-2"/>
          <c:w val="0.57307884276785104"/>
          <c:h val="0.737088515093185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'zimen ozon '!$B$22</c:f>
              <c:strCache>
                <c:ptCount val="1"/>
                <c:pt idx="0">
                  <c:v>ДОАС Опсис</c:v>
                </c:pt>
              </c:strCache>
            </c:strRef>
          </c:tx>
          <c:invertIfNegative val="0"/>
          <c:cat>
            <c:strRef>
              <c:f>'zimen ozon '!$C$5:$H$5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'zimen ozon '!$C$22:$H$22</c:f>
              <c:numCache>
                <c:formatCode>General</c:formatCode>
                <c:ptCount val="6"/>
                <c:pt idx="0">
                  <c:v>41.95</c:v>
                </c:pt>
                <c:pt idx="1">
                  <c:v>31.33</c:v>
                </c:pt>
                <c:pt idx="2">
                  <c:v>32.18</c:v>
                </c:pt>
                <c:pt idx="3">
                  <c:v>37.090000000000003</c:v>
                </c:pt>
                <c:pt idx="4">
                  <c:v>51.85</c:v>
                </c:pt>
                <c:pt idx="5">
                  <c:v>57.66</c:v>
                </c:pt>
              </c:numCache>
            </c:numRef>
          </c:val>
        </c:ser>
        <c:ser>
          <c:idx val="1"/>
          <c:order val="1"/>
          <c:tx>
            <c:strRef>
              <c:f>'zimen ozon '!$B$23</c:f>
              <c:strCache>
                <c:ptCount val="1"/>
                <c:pt idx="0">
                  <c:v>АИС „Долно Езерово“</c:v>
                </c:pt>
              </c:strCache>
            </c:strRef>
          </c:tx>
          <c:invertIfNegative val="0"/>
          <c:cat>
            <c:strRef>
              <c:f>'zimen ozon '!$C$5:$H$5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'zimen ozon '!$C$23:$H$23</c:f>
              <c:numCache>
                <c:formatCode>General</c:formatCode>
                <c:ptCount val="6"/>
                <c:pt idx="0">
                  <c:v>49.46</c:v>
                </c:pt>
                <c:pt idx="1">
                  <c:v>28.12</c:v>
                </c:pt>
                <c:pt idx="2">
                  <c:v>35.71</c:v>
                </c:pt>
                <c:pt idx="3">
                  <c:v>31.2</c:v>
                </c:pt>
                <c:pt idx="4">
                  <c:v>48.3</c:v>
                </c:pt>
                <c:pt idx="5">
                  <c:v>55.66</c:v>
                </c:pt>
              </c:numCache>
            </c:numRef>
          </c:val>
        </c:ser>
        <c:ser>
          <c:idx val="2"/>
          <c:order val="2"/>
          <c:tx>
            <c:strRef>
              <c:f>'zimen ozon '!$B$24</c:f>
              <c:strCache>
                <c:ptCount val="1"/>
                <c:pt idx="0">
                  <c:v>АИС “Меден Рудник“</c:v>
                </c:pt>
              </c:strCache>
            </c:strRef>
          </c:tx>
          <c:invertIfNegative val="0"/>
          <c:cat>
            <c:strRef>
              <c:f>'zimen ozon '!$C$5:$H$5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'zimen ozon '!$C$24:$H$24</c:f>
              <c:numCache>
                <c:formatCode>General</c:formatCode>
                <c:ptCount val="6"/>
                <c:pt idx="0">
                  <c:v>43.53</c:v>
                </c:pt>
                <c:pt idx="1">
                  <c:v>26.43</c:v>
                </c:pt>
                <c:pt idx="2">
                  <c:v>34.06</c:v>
                </c:pt>
                <c:pt idx="3">
                  <c:v>29.02</c:v>
                </c:pt>
                <c:pt idx="4">
                  <c:v>41.06</c:v>
                </c:pt>
                <c:pt idx="5">
                  <c:v>36.99</c:v>
                </c:pt>
              </c:numCache>
            </c:numRef>
          </c:val>
        </c:ser>
        <c:ser>
          <c:idx val="3"/>
          <c:order val="3"/>
          <c:tx>
            <c:strRef>
              <c:f>'zimen ozon '!$B$25</c:f>
              <c:strCache>
                <c:ptCount val="1"/>
                <c:pt idx="0">
                  <c:v>АИС “Несебър“</c:v>
                </c:pt>
              </c:strCache>
            </c:strRef>
          </c:tx>
          <c:invertIfNegative val="0"/>
          <c:cat>
            <c:strRef>
              <c:f>'zimen ozon '!$C$5:$H$5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'zimen ozon '!$C$25:$H$25</c:f>
              <c:numCache>
                <c:formatCode>General</c:formatCode>
                <c:ptCount val="6"/>
                <c:pt idx="0">
                  <c:v>60.04</c:v>
                </c:pt>
                <c:pt idx="1">
                  <c:v>37.020000000000003</c:v>
                </c:pt>
                <c:pt idx="2">
                  <c:v>40.82</c:v>
                </c:pt>
                <c:pt idx="3">
                  <c:v>38.25</c:v>
                </c:pt>
                <c:pt idx="4">
                  <c:v>46.25</c:v>
                </c:pt>
                <c:pt idx="5">
                  <c:v>49.92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763840"/>
        <c:axId val="73765632"/>
      </c:barChart>
      <c:lineChart>
        <c:grouping val="standard"/>
        <c:varyColors val="0"/>
        <c:ser>
          <c:idx val="4"/>
          <c:order val="4"/>
          <c:tx>
            <c:strRef>
              <c:f>'zimen ozon '!$B$26</c:f>
              <c:strCache>
                <c:ptCount val="1"/>
                <c:pt idx="0">
                  <c:v>КЦН</c:v>
                </c:pt>
              </c:strCache>
            </c:strRef>
          </c:tx>
          <c:marker>
            <c:symbol val="none"/>
          </c:marker>
          <c:cat>
            <c:strRef>
              <c:f>'zimen ozon '!$C$5:$H$5</c:f>
              <c:strCache>
                <c:ptCount val="6"/>
                <c:pt idx="0">
                  <c:v>октомври</c:v>
                </c:pt>
                <c:pt idx="1">
                  <c:v>ноември</c:v>
                </c:pt>
                <c:pt idx="2">
                  <c:v>декември</c:v>
                </c:pt>
                <c:pt idx="3">
                  <c:v>януари</c:v>
                </c:pt>
                <c:pt idx="4">
                  <c:v>февруари</c:v>
                </c:pt>
                <c:pt idx="5">
                  <c:v>март</c:v>
                </c:pt>
              </c:strCache>
            </c:strRef>
          </c:cat>
          <c:val>
            <c:numRef>
              <c:f>'zimen ozon '!$C$26:$H$26</c:f>
              <c:numCache>
                <c:formatCode>General</c:formatCode>
                <c:ptCount val="6"/>
                <c:pt idx="0">
                  <c:v>120</c:v>
                </c:pt>
                <c:pt idx="1">
                  <c:v>120</c:v>
                </c:pt>
                <c:pt idx="2">
                  <c:v>120</c:v>
                </c:pt>
                <c:pt idx="3">
                  <c:v>120</c:v>
                </c:pt>
                <c:pt idx="4">
                  <c:v>120</c:v>
                </c:pt>
                <c:pt idx="5">
                  <c:v>120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763840"/>
        <c:axId val="73765632"/>
      </c:lineChart>
      <c:catAx>
        <c:axId val="73763840"/>
        <c:scaling>
          <c:orientation val="minMax"/>
        </c:scaling>
        <c:delete val="0"/>
        <c:axPos val="b"/>
        <c:majorTickMark val="out"/>
        <c:minorTickMark val="none"/>
        <c:tickLblPos val="nextTo"/>
        <c:crossAx val="73765632"/>
        <c:crosses val="autoZero"/>
        <c:auto val="1"/>
        <c:lblAlgn val="ctr"/>
        <c:lblOffset val="100"/>
        <c:noMultiLvlLbl val="0"/>
      </c:catAx>
      <c:valAx>
        <c:axId val="73765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7638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3238</Words>
  <Characters>18460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MM. Mihaleva</dc:creator>
  <cp:lastModifiedBy>Zinka StZ. Stojkova</cp:lastModifiedBy>
  <cp:revision>65</cp:revision>
  <cp:lastPrinted>2018-05-29T07:20:00Z</cp:lastPrinted>
  <dcterms:created xsi:type="dcterms:W3CDTF">2018-05-28T19:38:00Z</dcterms:created>
  <dcterms:modified xsi:type="dcterms:W3CDTF">2018-05-29T07:22:00Z</dcterms:modified>
</cp:coreProperties>
</file>